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FD" w:rsidRPr="00E05355" w:rsidRDefault="000575FD" w:rsidP="000575FD">
      <w:pPr>
        <w:jc w:val="both"/>
      </w:pPr>
    </w:p>
    <w:p w:rsidR="002167F7" w:rsidRPr="00E05355" w:rsidRDefault="002167F7" w:rsidP="002167F7">
      <w:pPr>
        <w:spacing w:after="0" w:line="240" w:lineRule="auto"/>
        <w:rPr>
          <w:rFonts w:ascii="Times New Roman" w:hAnsi="Times New Roman"/>
          <w:sz w:val="24"/>
          <w:szCs w:val="24"/>
        </w:rPr>
      </w:pPr>
    </w:p>
    <w:tbl>
      <w:tblPr>
        <w:tblW w:w="0" w:type="auto"/>
        <w:tblLook w:val="01E0"/>
      </w:tblPr>
      <w:tblGrid>
        <w:gridCol w:w="4734"/>
        <w:gridCol w:w="4734"/>
      </w:tblGrid>
      <w:tr w:rsidR="002167F7" w:rsidRPr="00E05355" w:rsidTr="00560B28">
        <w:tc>
          <w:tcPr>
            <w:tcW w:w="4734" w:type="dxa"/>
          </w:tcPr>
          <w:p w:rsidR="002167F7" w:rsidRPr="00E05355" w:rsidRDefault="002167F7" w:rsidP="00560B28">
            <w:pPr>
              <w:spacing w:after="0" w:line="240" w:lineRule="auto"/>
              <w:ind w:firstLine="709"/>
              <w:rPr>
                <w:rFonts w:ascii="Times New Roman" w:hAnsi="Times New Roman"/>
                <w:sz w:val="20"/>
              </w:rPr>
            </w:pPr>
          </w:p>
        </w:tc>
        <w:tc>
          <w:tcPr>
            <w:tcW w:w="4734" w:type="dxa"/>
          </w:tcPr>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2167F7" w:rsidRPr="00E05355" w:rsidRDefault="002167F7" w:rsidP="00560B28">
            <w:pPr>
              <w:spacing w:after="0" w:line="240" w:lineRule="auto"/>
              <w:ind w:firstLine="709"/>
              <w:jc w:val="right"/>
              <w:rPr>
                <w:rFonts w:ascii="Times New Roman" w:hAnsi="Times New Roman"/>
              </w:rPr>
            </w:pPr>
          </w:p>
          <w:p w:rsidR="00DB3ECA" w:rsidRPr="00E05355" w:rsidRDefault="00DB3ECA"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7A3A9B" w:rsidRPr="00E05355" w:rsidRDefault="007A3A9B" w:rsidP="00531961">
            <w:pPr>
              <w:spacing w:after="0" w:line="240" w:lineRule="auto"/>
              <w:rPr>
                <w:rFonts w:ascii="Times New Roman" w:hAnsi="Times New Roman"/>
              </w:rPr>
            </w:pPr>
          </w:p>
          <w:p w:rsidR="00DB3ECA" w:rsidRPr="00E05355" w:rsidRDefault="00DB3ECA" w:rsidP="00531961">
            <w:pPr>
              <w:spacing w:after="0" w:line="240" w:lineRule="auto"/>
              <w:ind w:firstLine="709"/>
              <w:jc w:val="right"/>
              <w:rPr>
                <w:rFonts w:ascii="Times New Roman" w:hAnsi="Times New Roman"/>
              </w:rPr>
            </w:pP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 xml:space="preserve">Приложение </w:t>
            </w: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к постановлению Администрации</w:t>
            </w:r>
          </w:p>
          <w:p w:rsidR="002167F7" w:rsidRPr="00E05355" w:rsidRDefault="002167F7" w:rsidP="00531961">
            <w:pPr>
              <w:spacing w:after="0" w:line="240" w:lineRule="auto"/>
              <w:ind w:firstLine="709"/>
              <w:jc w:val="right"/>
              <w:rPr>
                <w:rFonts w:ascii="Times New Roman" w:hAnsi="Times New Roman"/>
              </w:rPr>
            </w:pPr>
            <w:r w:rsidRPr="00E05355">
              <w:rPr>
                <w:rFonts w:ascii="Times New Roman" w:hAnsi="Times New Roman"/>
              </w:rPr>
              <w:t xml:space="preserve">муниципального образования </w:t>
            </w:r>
          </w:p>
          <w:p w:rsidR="002167F7" w:rsidRPr="00E05355" w:rsidRDefault="002167F7" w:rsidP="00531961">
            <w:pPr>
              <w:spacing w:after="0" w:line="240" w:lineRule="auto"/>
              <w:ind w:firstLine="709"/>
              <w:jc w:val="right"/>
              <w:rPr>
                <w:rFonts w:ascii="Times New Roman" w:hAnsi="Times New Roman"/>
                <w:sz w:val="24"/>
                <w:szCs w:val="24"/>
              </w:rPr>
            </w:pPr>
            <w:r w:rsidRPr="00E05355">
              <w:rPr>
                <w:rFonts w:ascii="Times New Roman" w:hAnsi="Times New Roman"/>
              </w:rPr>
              <w:t>«</w:t>
            </w:r>
            <w:r w:rsidR="00531961" w:rsidRPr="00E05355">
              <w:rPr>
                <w:rFonts w:ascii="Times New Roman" w:hAnsi="Times New Roman"/>
                <w:sz w:val="24"/>
                <w:szCs w:val="24"/>
              </w:rPr>
              <w:t>Пустозерский  сельсовет» Ненецкого автономного округа</w:t>
            </w:r>
          </w:p>
          <w:p w:rsidR="002167F7" w:rsidRPr="00E05355" w:rsidRDefault="002167F7" w:rsidP="00F261DE">
            <w:pPr>
              <w:spacing w:after="0" w:line="240" w:lineRule="auto"/>
              <w:jc w:val="right"/>
              <w:rPr>
                <w:rFonts w:ascii="Times New Roman" w:hAnsi="Times New Roman"/>
              </w:rPr>
            </w:pPr>
            <w:r w:rsidRPr="00E05355">
              <w:rPr>
                <w:rFonts w:ascii="Times New Roman" w:hAnsi="Times New Roman"/>
              </w:rPr>
              <w:t xml:space="preserve">        от </w:t>
            </w:r>
            <w:r w:rsidR="00F261DE" w:rsidRPr="00E05355">
              <w:rPr>
                <w:rFonts w:ascii="Times New Roman" w:hAnsi="Times New Roman"/>
              </w:rPr>
              <w:t>10.04.2013</w:t>
            </w:r>
            <w:r w:rsidRPr="00E05355">
              <w:rPr>
                <w:rFonts w:ascii="Times New Roman" w:hAnsi="Times New Roman"/>
              </w:rPr>
              <w:t xml:space="preserve"> г. № </w:t>
            </w:r>
            <w:r w:rsidR="00F261DE" w:rsidRPr="00E05355">
              <w:rPr>
                <w:rFonts w:ascii="Times New Roman" w:hAnsi="Times New Roman"/>
              </w:rPr>
              <w:t>34</w:t>
            </w:r>
          </w:p>
        </w:tc>
      </w:tr>
    </w:tbl>
    <w:p w:rsidR="002167F7" w:rsidRPr="00E05355" w:rsidRDefault="002167F7" w:rsidP="002167F7">
      <w:pPr>
        <w:autoSpaceDE w:val="0"/>
        <w:autoSpaceDN w:val="0"/>
        <w:adjustRightInd w:val="0"/>
        <w:spacing w:after="0" w:line="240" w:lineRule="auto"/>
        <w:jc w:val="both"/>
        <w:rPr>
          <w:rFonts w:cs="Calibri"/>
        </w:rPr>
      </w:pPr>
    </w:p>
    <w:p w:rsidR="002167F7" w:rsidRPr="00E05355" w:rsidRDefault="002167F7" w:rsidP="002167F7">
      <w:pPr>
        <w:autoSpaceDE w:val="0"/>
        <w:autoSpaceDN w:val="0"/>
        <w:adjustRightInd w:val="0"/>
        <w:spacing w:after="0" w:line="240" w:lineRule="auto"/>
        <w:jc w:val="both"/>
        <w:rPr>
          <w:rFonts w:cs="Calibri"/>
        </w:rPr>
      </w:pPr>
    </w:p>
    <w:p w:rsidR="002167F7" w:rsidRPr="00E05355" w:rsidRDefault="002167F7" w:rsidP="002167F7">
      <w:pPr>
        <w:pStyle w:val="ConsPlusTitle"/>
        <w:widowControl/>
        <w:jc w:val="center"/>
        <w:rPr>
          <w:rFonts w:ascii="Times New Roman" w:hAnsi="Times New Roman" w:cs="Times New Roman"/>
          <w:sz w:val="24"/>
          <w:szCs w:val="24"/>
        </w:rPr>
      </w:pPr>
      <w:r w:rsidRPr="00E05355">
        <w:rPr>
          <w:rFonts w:ascii="Times New Roman" w:hAnsi="Times New Roman" w:cs="Times New Roman"/>
          <w:sz w:val="24"/>
          <w:szCs w:val="24"/>
        </w:rPr>
        <w:t>АДМИНИСТРАТИВНЫЙ РЕГЛАМЕНТ</w:t>
      </w:r>
    </w:p>
    <w:p w:rsidR="002167F7" w:rsidRPr="00E05355" w:rsidRDefault="002167F7" w:rsidP="002167F7">
      <w:pPr>
        <w:pStyle w:val="ConsPlusTitle"/>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1. Общие положения</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2167F7" w:rsidRPr="00E05355"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 Описание заявителей.</w:t>
      </w:r>
    </w:p>
    <w:p w:rsidR="002167F7" w:rsidRPr="00E05355" w:rsidRDefault="002167F7" w:rsidP="002167F7">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E05355">
        <w:rPr>
          <w:rFonts w:ascii="Times New Roman" w:hAnsi="Times New Roman"/>
          <w:sz w:val="24"/>
          <w:szCs w:val="24"/>
        </w:rPr>
        <w:t xml:space="preserve">               Заявителем при предоставлении муниципальной услуги (далее – Заявитель) выступает собственник переводимого помещения или уполномоченное им лицо.</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1.3. Предоставление Муниципальной услуги осуществляется в соответствии с:</w:t>
      </w:r>
    </w:p>
    <w:p w:rsidR="00685F8D" w:rsidRPr="00E05355" w:rsidRDefault="00903213"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5" w:history="1">
        <w:r w:rsidR="00685F8D" w:rsidRPr="00E05355">
          <w:rPr>
            <w:rFonts w:ascii="Times New Roman" w:hAnsi="Times New Roman"/>
            <w:sz w:val="24"/>
            <w:szCs w:val="24"/>
          </w:rPr>
          <w:t>Конституци</w:t>
        </w:r>
        <w:r w:rsidR="00DB3ECA" w:rsidRPr="00E05355">
          <w:rPr>
            <w:rFonts w:ascii="Times New Roman" w:hAnsi="Times New Roman"/>
            <w:sz w:val="24"/>
            <w:szCs w:val="24"/>
          </w:rPr>
          <w:t>ей</w:t>
        </w:r>
      </w:hyperlink>
      <w:r w:rsidR="00685F8D" w:rsidRPr="00E05355">
        <w:rPr>
          <w:rFonts w:ascii="Times New Roman" w:hAnsi="Times New Roman"/>
          <w:sz w:val="24"/>
          <w:szCs w:val="24"/>
        </w:rPr>
        <w:t xml:space="preserve"> Российской Федерации ("Российская газета", № 237, 25.12.1993);</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Жилищны</w:t>
      </w:r>
      <w:r w:rsidR="00DB3ECA" w:rsidRPr="00E05355">
        <w:rPr>
          <w:rFonts w:ascii="Times New Roman" w:hAnsi="Times New Roman"/>
          <w:sz w:val="24"/>
          <w:szCs w:val="24"/>
        </w:rPr>
        <w:t>м</w:t>
      </w:r>
      <w:r w:rsidRPr="00E05355">
        <w:rPr>
          <w:rFonts w:ascii="Times New Roman" w:hAnsi="Times New Roman"/>
          <w:sz w:val="24"/>
          <w:szCs w:val="24"/>
        </w:rPr>
        <w:t xml:space="preserve"> кодекс</w:t>
      </w:r>
      <w:r w:rsidR="00DB3ECA" w:rsidRPr="00E05355">
        <w:rPr>
          <w:rFonts w:ascii="Times New Roman" w:hAnsi="Times New Roman"/>
          <w:sz w:val="24"/>
          <w:szCs w:val="24"/>
        </w:rPr>
        <w:t>ом</w:t>
      </w:r>
      <w:r w:rsidRPr="00E05355">
        <w:rPr>
          <w:rFonts w:ascii="Times New Roman" w:hAnsi="Times New Roman"/>
          <w:sz w:val="24"/>
          <w:szCs w:val="24"/>
        </w:rPr>
        <w:t xml:space="preserve"> Российской Федерации от 29.12.2004 № 188-ФЗ ("Российская газета", № 1, 12.01.2005);</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E05355">
        <w:rPr>
          <w:rFonts w:ascii="Times New Roman" w:hAnsi="Times New Roman"/>
          <w:sz w:val="24"/>
          <w:szCs w:val="24"/>
        </w:rPr>
        <w:t>Федеральны</w:t>
      </w:r>
      <w:r w:rsidR="00DB3ECA" w:rsidRPr="00E05355">
        <w:rPr>
          <w:rFonts w:ascii="Times New Roman" w:hAnsi="Times New Roman"/>
          <w:sz w:val="24"/>
          <w:szCs w:val="24"/>
        </w:rPr>
        <w:t>м</w:t>
      </w:r>
      <w:r w:rsidRPr="00E05355">
        <w:rPr>
          <w:rFonts w:ascii="Times New Roman" w:hAnsi="Times New Roman"/>
          <w:sz w:val="24"/>
          <w:szCs w:val="24"/>
        </w:rPr>
        <w:t xml:space="preserve"> </w:t>
      </w:r>
      <w:hyperlink r:id="rId6" w:history="1">
        <w:r w:rsidRPr="00E05355">
          <w:rPr>
            <w:rFonts w:ascii="Times New Roman" w:hAnsi="Times New Roman"/>
            <w:sz w:val="24"/>
            <w:szCs w:val="24"/>
          </w:rPr>
          <w:t>зако</w:t>
        </w:r>
        <w:r w:rsidR="00DB3ECA" w:rsidRPr="00E05355">
          <w:rPr>
            <w:rFonts w:ascii="Times New Roman" w:hAnsi="Times New Roman"/>
            <w:sz w:val="24"/>
            <w:szCs w:val="24"/>
          </w:rPr>
          <w:t>ном</w:t>
        </w:r>
      </w:hyperlink>
      <w:r w:rsidRPr="00E05355">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Постановление</w:t>
      </w:r>
      <w:r w:rsidR="00DB3ECA" w:rsidRPr="00E05355">
        <w:rPr>
          <w:rFonts w:ascii="Times New Roman" w:hAnsi="Times New Roman"/>
          <w:sz w:val="24"/>
          <w:szCs w:val="24"/>
        </w:rPr>
        <w:t>м</w:t>
      </w:r>
      <w:r w:rsidRPr="00E05355">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685F8D" w:rsidRPr="00E05355" w:rsidRDefault="00903213"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7"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685F8D" w:rsidRPr="00E05355">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w:t>
      </w:r>
      <w:r w:rsidR="00DB3ECA" w:rsidRPr="00E05355">
        <w:rPr>
          <w:rFonts w:ascii="Times New Roman" w:hAnsi="Times New Roman"/>
          <w:sz w:val="24"/>
          <w:szCs w:val="24"/>
        </w:rPr>
        <w:t>ем</w:t>
      </w:r>
      <w:r w:rsidRPr="00E05355">
        <w:rPr>
          <w:rFonts w:ascii="Times New Roman" w:hAnsi="Times New Roman"/>
          <w:sz w:val="24"/>
          <w:szCs w:val="24"/>
        </w:rPr>
        <w:t xml:space="preserve">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685F8D" w:rsidRPr="00E05355" w:rsidRDefault="00903213" w:rsidP="00685F8D">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8"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685F8D" w:rsidRPr="00E05355">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685F8D" w:rsidRPr="00E05355"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Постановлени</w:t>
      </w:r>
      <w:r w:rsidR="00DB3ECA" w:rsidRPr="00E05355">
        <w:rPr>
          <w:rFonts w:ascii="Times New Roman" w:hAnsi="Times New Roman"/>
          <w:sz w:val="24"/>
          <w:szCs w:val="24"/>
        </w:rPr>
        <w:t>ем</w:t>
      </w:r>
      <w:r w:rsidRPr="00E05355">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685F8D" w:rsidRPr="00E05355" w:rsidRDefault="00903213"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9" w:history="1">
        <w:r w:rsidR="00685F8D" w:rsidRPr="00E05355">
          <w:rPr>
            <w:rFonts w:ascii="Times New Roman" w:hAnsi="Times New Roman"/>
            <w:sz w:val="24"/>
            <w:szCs w:val="24"/>
          </w:rPr>
          <w:t>Постановлени</w:t>
        </w:r>
        <w:r w:rsidR="00DB3ECA" w:rsidRPr="00E05355">
          <w:rPr>
            <w:rFonts w:ascii="Times New Roman" w:hAnsi="Times New Roman"/>
            <w:sz w:val="24"/>
            <w:szCs w:val="24"/>
          </w:rPr>
          <w:t>ем</w:t>
        </w:r>
      </w:hyperlink>
      <w:r w:rsidR="00DB3ECA" w:rsidRPr="00E05355">
        <w:rPr>
          <w:sz w:val="24"/>
          <w:szCs w:val="24"/>
        </w:rPr>
        <w:t xml:space="preserve"> </w:t>
      </w:r>
      <w:r w:rsidR="00685F8D" w:rsidRPr="00E05355">
        <w:rPr>
          <w:rFonts w:ascii="Times New Roman" w:hAnsi="Times New Roman"/>
          <w:sz w:val="24"/>
          <w:szCs w:val="24"/>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2167F7" w:rsidRPr="00E05355" w:rsidRDefault="00B15CFB" w:rsidP="00B15CFB">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sz w:val="24"/>
          <w:szCs w:val="24"/>
          <w:lang w:eastAsia="ru-RU"/>
        </w:rPr>
      </w:pPr>
      <w:r w:rsidRPr="00E05355">
        <w:rPr>
          <w:rFonts w:ascii="Times New Roman" w:hAnsi="Times New Roman"/>
          <w:sz w:val="24"/>
          <w:szCs w:val="24"/>
        </w:rPr>
        <w:t>Уставом муниципального образования «Пустозерский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p>
    <w:p w:rsidR="002167F7" w:rsidRPr="00E05355" w:rsidRDefault="00903213" w:rsidP="002167F7">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0" w:history="1">
        <w:r w:rsidR="00015F50" w:rsidRPr="00E05355">
          <w:rPr>
            <w:rStyle w:val="a9"/>
            <w:rFonts w:ascii="Times New Roman" w:hAnsi="Times New Roman"/>
            <w:color w:val="auto"/>
            <w:sz w:val="24"/>
            <w:szCs w:val="24"/>
            <w:u w:val="none"/>
          </w:rPr>
          <w:t>Постановление</w:t>
        </w:r>
      </w:hyperlink>
      <w:r w:rsidR="00015F50" w:rsidRPr="00E05355">
        <w:rPr>
          <w:rFonts w:ascii="Times New Roman" w:hAnsi="Times New Roman"/>
          <w:sz w:val="24"/>
          <w:szCs w:val="24"/>
        </w:rPr>
        <w:t>м</w:t>
      </w:r>
      <w:r w:rsidR="00015F50" w:rsidRPr="00E05355">
        <w:rPr>
          <w:rFonts w:ascii="Times New Roman" w:hAnsi="Times New Roman"/>
          <w:b/>
          <w:sz w:val="24"/>
          <w:szCs w:val="24"/>
        </w:rPr>
        <w:t xml:space="preserve"> </w:t>
      </w:r>
      <w:r w:rsidR="00015F50" w:rsidRPr="00E05355">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по телефону;</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лично;</w:t>
      </w:r>
    </w:p>
    <w:p w:rsidR="00E965BF" w:rsidRPr="00E05355" w:rsidRDefault="00E965BF" w:rsidP="00E965BF">
      <w:pPr>
        <w:pStyle w:val="a5"/>
        <w:tabs>
          <w:tab w:val="left" w:pos="540"/>
          <w:tab w:val="left" w:pos="1134"/>
          <w:tab w:val="left" w:pos="1276"/>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E965BF" w:rsidRPr="00E05355" w:rsidRDefault="00E965BF" w:rsidP="00E965BF">
      <w:pPr>
        <w:pStyle w:val="a5"/>
        <w:tabs>
          <w:tab w:val="left" w:pos="540"/>
          <w:tab w:val="left" w:pos="1134"/>
          <w:tab w:val="left" w:pos="1276"/>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  в форме электронного документа (по электронной почте).</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E965BF" w:rsidRPr="00E05355" w:rsidRDefault="00E965BF" w:rsidP="00E965BF">
      <w:pPr>
        <w:pStyle w:val="a5"/>
        <w:tabs>
          <w:tab w:val="left" w:pos="540"/>
          <w:tab w:val="left" w:pos="156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lastRenderedPageBreak/>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11" w:history="1">
        <w:r w:rsidRPr="00E05355">
          <w:rPr>
            <w:rFonts w:ascii="Times New Roman" w:hAnsi="Times New Roman" w:cs="Times New Roman"/>
            <w:sz w:val="24"/>
            <w:szCs w:val="24"/>
          </w:rPr>
          <w:t>порядке</w:t>
        </w:r>
      </w:hyperlink>
      <w:r w:rsidRPr="00E05355">
        <w:rPr>
          <w:rFonts w:ascii="Times New Roman" w:hAnsi="Times New Roman" w:cs="Times New Roman"/>
          <w:sz w:val="24"/>
          <w:szCs w:val="24"/>
        </w:rPr>
        <w:t>, аналогичном для письменного обращен</w:t>
      </w:r>
      <w:r w:rsidR="007A3A9B" w:rsidRPr="00E05355">
        <w:rPr>
          <w:rFonts w:ascii="Times New Roman" w:hAnsi="Times New Roman" w:cs="Times New Roman"/>
          <w:sz w:val="24"/>
          <w:szCs w:val="24"/>
        </w:rPr>
        <w:t xml:space="preserve">ия. Ответ  </w:t>
      </w:r>
      <w:r w:rsidRPr="00E05355">
        <w:rPr>
          <w:rFonts w:ascii="Times New Roman" w:hAnsi="Times New Roman" w:cs="Times New Roman"/>
          <w:sz w:val="24"/>
          <w:szCs w:val="24"/>
        </w:rPr>
        <w:t xml:space="preserve">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965BF" w:rsidRPr="00E05355" w:rsidRDefault="00E965BF" w:rsidP="00E965BF">
      <w:pPr>
        <w:pStyle w:val="a5"/>
        <w:tabs>
          <w:tab w:val="left" w:pos="540"/>
        </w:tabs>
        <w:autoSpaceDE w:val="0"/>
        <w:autoSpaceDN w:val="0"/>
        <w:adjustRightInd w:val="0"/>
        <w:spacing w:after="0" w:line="240" w:lineRule="auto"/>
        <w:ind w:left="0" w:firstLine="709"/>
        <w:rPr>
          <w:rFonts w:ascii="Times New Roman" w:hAnsi="Times New Roman"/>
          <w:sz w:val="24"/>
          <w:szCs w:val="24"/>
        </w:rPr>
      </w:pPr>
      <w:r w:rsidRPr="00E05355">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понедельник - четверг - с 8.30 до 17.30 часов (время московское),</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пятница - с 8.30 до 12.30 часов (время московское), </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перерыв на обед - с 12.30 до 13.30 часов (время московское), </w:t>
      </w:r>
    </w:p>
    <w:p w:rsidR="00214504" w:rsidRPr="00E05355" w:rsidRDefault="00214504" w:rsidP="00214504">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суббота, воскресенье – выходной день.</w:t>
      </w:r>
    </w:p>
    <w:p w:rsidR="00E965BF" w:rsidRPr="00E05355" w:rsidRDefault="00E965BF" w:rsidP="00E965BF">
      <w:pPr>
        <w:pStyle w:val="a5"/>
        <w:tabs>
          <w:tab w:val="left" w:pos="1134"/>
          <w:tab w:val="left" w:pos="1985"/>
        </w:tabs>
        <w:spacing w:after="0" w:line="240" w:lineRule="auto"/>
        <w:ind w:left="0" w:firstLine="709"/>
        <w:rPr>
          <w:rFonts w:ascii="Times New Roman" w:hAnsi="Times New Roman"/>
          <w:sz w:val="24"/>
          <w:szCs w:val="24"/>
        </w:rPr>
      </w:pPr>
      <w:r w:rsidRPr="00E05355">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E965BF" w:rsidRPr="00E05355" w:rsidRDefault="00E965BF" w:rsidP="00E965BF">
      <w:pPr>
        <w:pStyle w:val="a5"/>
        <w:tabs>
          <w:tab w:val="left" w:pos="720"/>
        </w:tabs>
        <w:suppressAutoHyphens/>
        <w:spacing w:after="0" w:line="240" w:lineRule="auto"/>
        <w:ind w:left="0" w:firstLine="709"/>
        <w:rPr>
          <w:rFonts w:ascii="Times New Roman" w:hAnsi="Times New Roman"/>
          <w:sz w:val="24"/>
          <w:szCs w:val="24"/>
        </w:rPr>
      </w:pPr>
      <w:r w:rsidRPr="00E05355">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2" w:history="1">
        <w:r w:rsidRPr="00E05355">
          <w:rPr>
            <w:rStyle w:val="a9"/>
            <w:rFonts w:ascii="Times New Roman" w:hAnsi="Times New Roman" w:cs="Times New Roman"/>
            <w:color w:val="auto"/>
            <w:sz w:val="24"/>
            <w:szCs w:val="24"/>
          </w:rPr>
          <w:t>pusovet2013@yandext.ru</w:t>
        </w:r>
      </w:hyperlink>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E05355">
        <w:rPr>
          <w:rFonts w:ascii="Times New Roman" w:hAnsi="Times New Roman" w:cs="Times New Roman"/>
          <w:bCs/>
          <w:sz w:val="24"/>
          <w:szCs w:val="24"/>
        </w:rPr>
        <w:t>на официальном сайте Муниципального образования «</w:t>
      </w:r>
      <w:proofErr w:type="spellStart"/>
      <w:r w:rsidRPr="00E05355">
        <w:rPr>
          <w:rFonts w:ascii="Times New Roman" w:hAnsi="Times New Roman" w:cs="Times New Roman"/>
          <w:bCs/>
          <w:sz w:val="24"/>
          <w:szCs w:val="24"/>
        </w:rPr>
        <w:t>Пустозерский</w:t>
      </w:r>
      <w:proofErr w:type="spellEnd"/>
      <w:r w:rsidRPr="00E05355">
        <w:rPr>
          <w:rFonts w:ascii="Times New Roman" w:hAnsi="Times New Roman" w:cs="Times New Roman"/>
          <w:bCs/>
          <w:sz w:val="24"/>
          <w:szCs w:val="24"/>
        </w:rPr>
        <w:t xml:space="preserve"> сельсовет» Ненецкого автономного округа </w:t>
      </w:r>
      <w:r w:rsidRPr="00E05355">
        <w:rPr>
          <w:rFonts w:ascii="Times New Roman" w:hAnsi="Times New Roman" w:cs="Times New Roman"/>
          <w:sz w:val="24"/>
          <w:szCs w:val="24"/>
          <w:u w:val="single"/>
          <w:lang w:val="en-US"/>
        </w:rPr>
        <w:t>www</w:t>
      </w:r>
      <w:r w:rsidRPr="00E05355">
        <w:rPr>
          <w:rFonts w:ascii="Times New Roman" w:hAnsi="Times New Roman" w:cs="Times New Roman"/>
          <w:sz w:val="24"/>
          <w:szCs w:val="24"/>
          <w:u w:val="single"/>
        </w:rPr>
        <w:t>.</w:t>
      </w:r>
      <w:proofErr w:type="spellStart"/>
      <w:r w:rsidRPr="00E05355">
        <w:rPr>
          <w:rFonts w:ascii="Times New Roman" w:hAnsi="Times New Roman" w:cs="Times New Roman"/>
          <w:sz w:val="24"/>
          <w:szCs w:val="24"/>
          <w:u w:val="single"/>
        </w:rPr>
        <w:t>oksino-nao.ru</w:t>
      </w:r>
      <w:proofErr w:type="spellEnd"/>
      <w:r w:rsidRPr="00E05355">
        <w:rPr>
          <w:rFonts w:ascii="Times New Roman" w:hAnsi="Times New Roman" w:cs="Times New Roman"/>
          <w:sz w:val="24"/>
          <w:szCs w:val="24"/>
          <w:u w:val="single"/>
        </w:rPr>
        <w:t>/</w:t>
      </w:r>
      <w:proofErr w:type="spellStart"/>
      <w:r w:rsidRPr="00E05355">
        <w:rPr>
          <w:rFonts w:ascii="Times New Roman" w:hAnsi="Times New Roman" w:cs="Times New Roman"/>
          <w:sz w:val="24"/>
          <w:szCs w:val="24"/>
          <w:u w:val="single"/>
        </w:rPr>
        <w:t>main</w:t>
      </w:r>
      <w:proofErr w:type="spellEnd"/>
      <w:r w:rsidRPr="00E05355">
        <w:rPr>
          <w:rFonts w:ascii="Times New Roman" w:hAnsi="Times New Roman" w:cs="Times New Roman"/>
          <w:sz w:val="24"/>
          <w:szCs w:val="24"/>
          <w:u w:val="single"/>
        </w:rPr>
        <w:t>.</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2. Стандарт предоставления муниципальной услуги</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2.1. Наименование муниципальной услуги.</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w:t>
      </w:r>
      <w:r w:rsidR="00854D71" w:rsidRPr="00E05355">
        <w:rPr>
          <w:rFonts w:ascii="Times New Roman" w:hAnsi="Times New Roman"/>
          <w:sz w:val="24"/>
          <w:szCs w:val="24"/>
        </w:rPr>
        <w:t>Перевод жилого помещения в нежилое помещение и нежилого помещения в жилое помещение»</w:t>
      </w:r>
      <w:r w:rsidRPr="00E05355">
        <w:rPr>
          <w:rFonts w:ascii="Times New Roman" w:hAnsi="Times New Roman"/>
          <w:sz w:val="24"/>
          <w:szCs w:val="24"/>
        </w:rPr>
        <w:t>.</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 xml:space="preserve">2.2. Орган,  предоставляющий </w:t>
      </w:r>
      <w:r w:rsidR="00DB3ECA" w:rsidRPr="00E05355">
        <w:rPr>
          <w:rFonts w:ascii="Times New Roman" w:hAnsi="Times New Roman"/>
          <w:sz w:val="24"/>
          <w:szCs w:val="24"/>
        </w:rPr>
        <w:t>м</w:t>
      </w:r>
      <w:r w:rsidRPr="00E05355">
        <w:rPr>
          <w:rFonts w:ascii="Times New Roman" w:hAnsi="Times New Roman"/>
          <w:sz w:val="24"/>
          <w:szCs w:val="24"/>
        </w:rPr>
        <w:t>униципальную услугу - Администрация муниципального образования «</w:t>
      </w:r>
      <w:r w:rsidR="0094348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w:t>
      </w:r>
    </w:p>
    <w:p w:rsidR="002167F7" w:rsidRPr="00E05355" w:rsidRDefault="002167F7" w:rsidP="002167F7">
      <w:pPr>
        <w:pStyle w:val="ConsPlusNormal"/>
        <w:tabs>
          <w:tab w:val="left" w:pos="1260"/>
        </w:tabs>
        <w:ind w:firstLine="851"/>
        <w:jc w:val="both"/>
        <w:rPr>
          <w:rFonts w:ascii="Times New Roman" w:hAnsi="Times New Roman" w:cs="Times New Roman"/>
          <w:sz w:val="24"/>
          <w:szCs w:val="24"/>
        </w:rPr>
      </w:pPr>
      <w:r w:rsidRPr="00E05355">
        <w:rPr>
          <w:rFonts w:ascii="Times New Roman" w:hAnsi="Times New Roman" w:cs="Times New Roman"/>
          <w:sz w:val="24"/>
          <w:szCs w:val="24"/>
        </w:rPr>
        <w:t xml:space="preserve">Структурное подразделение,  отвечающее за предоставление </w:t>
      </w:r>
      <w:r w:rsidR="00DB3ECA" w:rsidRPr="00E05355">
        <w:rPr>
          <w:rFonts w:ascii="Times New Roman" w:hAnsi="Times New Roman" w:cs="Times New Roman"/>
          <w:sz w:val="24"/>
          <w:szCs w:val="24"/>
        </w:rPr>
        <w:t>м</w:t>
      </w:r>
      <w:r w:rsidRPr="00E05355">
        <w:rPr>
          <w:rFonts w:ascii="Times New Roman" w:hAnsi="Times New Roman" w:cs="Times New Roman"/>
          <w:sz w:val="24"/>
          <w:szCs w:val="24"/>
        </w:rPr>
        <w:t>униципальной услуги – общий отдел Администрации муниципального образования «</w:t>
      </w:r>
      <w:r w:rsidR="0069345B" w:rsidRPr="00E05355">
        <w:rPr>
          <w:rFonts w:ascii="Times New Roman" w:hAnsi="Times New Roman"/>
          <w:sz w:val="24"/>
          <w:szCs w:val="24"/>
        </w:rPr>
        <w:t>Пустозерский сельсовет» Ненецкого автономного округа</w:t>
      </w:r>
      <w:r w:rsidR="0069345B" w:rsidRPr="00E05355">
        <w:rPr>
          <w:rFonts w:ascii="Times New Roman" w:hAnsi="Times New Roman" w:cs="Times New Roman"/>
          <w:sz w:val="24"/>
          <w:szCs w:val="24"/>
        </w:rPr>
        <w:t xml:space="preserve"> </w:t>
      </w:r>
      <w:r w:rsidRPr="00E05355">
        <w:rPr>
          <w:rFonts w:ascii="Times New Roman" w:hAnsi="Times New Roman" w:cs="Times New Roman"/>
          <w:sz w:val="24"/>
          <w:szCs w:val="24"/>
        </w:rPr>
        <w:t xml:space="preserve"> (далее – Отдел).</w:t>
      </w:r>
    </w:p>
    <w:p w:rsidR="002167F7" w:rsidRPr="00E05355" w:rsidRDefault="002167F7" w:rsidP="002167F7">
      <w:pPr>
        <w:pStyle w:val="ConsPlusNormal"/>
        <w:tabs>
          <w:tab w:val="left" w:pos="1260"/>
        </w:tabs>
        <w:ind w:firstLine="851"/>
        <w:jc w:val="both"/>
        <w:rPr>
          <w:rFonts w:ascii="Times New Roman" w:hAnsi="Times New Roman" w:cs="Times New Roman"/>
          <w:sz w:val="24"/>
          <w:szCs w:val="24"/>
        </w:rPr>
      </w:pPr>
      <w:r w:rsidRPr="00E05355">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w:t>
      </w:r>
      <w:r w:rsidR="00DB3ECA" w:rsidRPr="00E05355">
        <w:rPr>
          <w:rFonts w:ascii="Times New Roman" w:hAnsi="Times New Roman" w:cs="Times New Roman"/>
          <w:sz w:val="24"/>
          <w:szCs w:val="24"/>
        </w:rPr>
        <w:t>м</w:t>
      </w:r>
      <w:r w:rsidRPr="00E05355">
        <w:rPr>
          <w:rFonts w:ascii="Times New Roman" w:hAnsi="Times New Roman" w:cs="Times New Roman"/>
          <w:sz w:val="24"/>
          <w:szCs w:val="24"/>
        </w:rPr>
        <w:t xml:space="preserve">униципальной </w:t>
      </w:r>
      <w:r w:rsidR="003B3E39" w:rsidRPr="00E05355">
        <w:rPr>
          <w:rFonts w:ascii="Times New Roman" w:hAnsi="Times New Roman" w:cs="Times New Roman"/>
          <w:sz w:val="24"/>
          <w:szCs w:val="24"/>
        </w:rPr>
        <w:t>услуги, указанны в приложении №2</w:t>
      </w:r>
      <w:r w:rsidR="00F50CFC" w:rsidRPr="00E05355">
        <w:rPr>
          <w:rFonts w:ascii="Times New Roman" w:hAnsi="Times New Roman" w:cs="Times New Roman"/>
          <w:sz w:val="24"/>
          <w:szCs w:val="24"/>
        </w:rPr>
        <w:t>.</w:t>
      </w:r>
      <w:r w:rsidRPr="00E05355">
        <w:rPr>
          <w:rFonts w:ascii="Times New Roman" w:hAnsi="Times New Roman" w:cs="Times New Roman"/>
          <w:sz w:val="24"/>
          <w:szCs w:val="24"/>
        </w:rPr>
        <w:t xml:space="preserve"> </w:t>
      </w:r>
    </w:p>
    <w:p w:rsidR="00E965BF" w:rsidRPr="00E05355" w:rsidRDefault="00E965BF" w:rsidP="00E965BF">
      <w:pPr>
        <w:pStyle w:val="21"/>
        <w:tabs>
          <w:tab w:val="left" w:pos="900"/>
          <w:tab w:val="left" w:pos="126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2.3. Результатом предоставления муниципальной услуги является:</w:t>
      </w:r>
    </w:p>
    <w:p w:rsidR="00E965BF" w:rsidRPr="00E05355" w:rsidRDefault="00E965BF" w:rsidP="00E965BF">
      <w:pPr>
        <w:pStyle w:val="21"/>
        <w:tabs>
          <w:tab w:val="left" w:pos="900"/>
          <w:tab w:val="left" w:pos="126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 постановление Администрации муниципального образования «Пустозерский сельсовет» Ненецкого автономного округа и уведомление о переводе нежилого (жилого) помещения в жилое (нежилое) помещение (далее - уведомление о переводе);</w:t>
      </w:r>
    </w:p>
    <w:p w:rsidR="00E965BF" w:rsidRPr="00E05355" w:rsidRDefault="00E965BF" w:rsidP="00E965BF">
      <w:pPr>
        <w:pStyle w:val="21"/>
        <w:tabs>
          <w:tab w:val="left" w:pos="900"/>
        </w:tabs>
        <w:spacing w:after="0" w:line="240" w:lineRule="auto"/>
        <w:ind w:left="0" w:firstLine="709"/>
        <w:jc w:val="both"/>
        <w:rPr>
          <w:rFonts w:ascii="Times New Roman" w:hAnsi="Times New Roman"/>
          <w:b/>
          <w:sz w:val="24"/>
          <w:szCs w:val="24"/>
        </w:rPr>
      </w:pPr>
      <w:r w:rsidRPr="00E05355">
        <w:rPr>
          <w:rFonts w:ascii="Times New Roman" w:hAnsi="Times New Roman"/>
          <w:sz w:val="24"/>
          <w:szCs w:val="24"/>
        </w:rPr>
        <w:t>-</w:t>
      </w:r>
      <w:r w:rsidRPr="00E05355">
        <w:rPr>
          <w:rFonts w:ascii="Times New Roman" w:hAnsi="Times New Roman"/>
          <w:sz w:val="24"/>
          <w:szCs w:val="24"/>
        </w:rPr>
        <w:tab/>
        <w:t>постановление Администрации муниципального образования «Пустозерский сельсовет» Ненецкого автономного округа и уведомление об отказе в переводе нежилого (жилого) помещения в жилое (нежилое) помещение (далее - уведомление об отказе в переводе);</w:t>
      </w:r>
    </w:p>
    <w:p w:rsidR="00E965BF" w:rsidRPr="00E05355" w:rsidRDefault="00E965BF" w:rsidP="00E965BF">
      <w:pPr>
        <w:tabs>
          <w:tab w:val="left" w:pos="900"/>
        </w:tabs>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акт приемочной комиссии в случае, если для использования помещения           в качестве жилого (нежилого) помещения требуется проведение переустройства и (или) перепланировки помещения.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2.4. </w:t>
      </w:r>
      <w:r w:rsidR="00D01057" w:rsidRPr="00E05355">
        <w:rPr>
          <w:rFonts w:ascii="Times New Roman" w:hAnsi="Times New Roman"/>
          <w:sz w:val="24"/>
          <w:szCs w:val="24"/>
        </w:rPr>
        <w:t>Срок предоставления муниципальной услуги</w:t>
      </w:r>
      <w:r w:rsidRPr="00E05355">
        <w:rPr>
          <w:rFonts w:ascii="Times New Roman" w:hAnsi="Times New Roman"/>
          <w:sz w:val="24"/>
          <w:szCs w:val="24"/>
        </w:rPr>
        <w:t xml:space="preserve">: </w:t>
      </w:r>
    </w:p>
    <w:p w:rsidR="00D01057" w:rsidRPr="00E05355" w:rsidRDefault="00D01057" w:rsidP="002167F7">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lastRenderedPageBreak/>
        <w:t>Решение о переводе или об отказе в переводе помещения принимается не позднее чем через сорок пять дней со дня предоставления документов, предусмотренных пунктом 2.6. настоящего Административного регламента.</w:t>
      </w:r>
    </w:p>
    <w:p w:rsidR="00E965BF" w:rsidRPr="00E05355" w:rsidRDefault="00E965BF"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2167F7" w:rsidRPr="00E05355" w:rsidRDefault="002167F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2.6. Для получения муниципальной услуги заявитель представляет следующие документы:</w:t>
      </w:r>
    </w:p>
    <w:p w:rsidR="00E965BF" w:rsidRPr="00E05355" w:rsidRDefault="00E965BF" w:rsidP="00E965BF">
      <w:pPr>
        <w:tabs>
          <w:tab w:val="left" w:pos="1080"/>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w:t>
      </w:r>
      <w:r w:rsidRPr="00E05355">
        <w:rPr>
          <w:rFonts w:ascii="Times New Roman" w:hAnsi="Times New Roman"/>
          <w:sz w:val="24"/>
          <w:szCs w:val="24"/>
        </w:rPr>
        <w:tab/>
        <w:t>документ, удостоверяющий личность заявителя (универсальная электронная карта – при наличии);</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r>
      <w:hyperlink r:id="rId13" w:history="1">
        <w:r w:rsidRPr="00E05355">
          <w:rPr>
            <w:rFonts w:ascii="Times New Roman" w:hAnsi="Times New Roman"/>
            <w:sz w:val="24"/>
            <w:szCs w:val="24"/>
          </w:rPr>
          <w:t>заявление</w:t>
        </w:r>
      </w:hyperlink>
      <w:r w:rsidRPr="00E05355">
        <w:rPr>
          <w:rFonts w:ascii="Times New Roman" w:hAnsi="Times New Roman"/>
          <w:sz w:val="24"/>
          <w:szCs w:val="24"/>
        </w:rPr>
        <w:t xml:space="preserve"> о переводе нежилого (жилого) помещения в жилое (нежилое) помещение в соответствии с приложением № 1 к настоящему Регламенту;</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поэтажный план дома, в котором находится переводимое помещение.</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помещения или нежилого помещения).</w:t>
      </w:r>
    </w:p>
    <w:p w:rsidR="00E965BF" w:rsidRPr="00E05355" w:rsidRDefault="00E965BF" w:rsidP="00E965BF">
      <w:pPr>
        <w:tabs>
          <w:tab w:val="left" w:pos="108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w:t>
      </w:r>
      <w:r w:rsidRPr="00E05355">
        <w:rPr>
          <w:rFonts w:ascii="Times New Roman" w:hAnsi="Times New Roman"/>
          <w:sz w:val="24"/>
          <w:szCs w:val="24"/>
        </w:rPr>
        <w:tab/>
        <w:t>доверенность, подтверждающая полномочия лица, представившего документы (в случае если документы подаются доверенным лицом).</w:t>
      </w:r>
    </w:p>
    <w:p w:rsidR="00E965BF" w:rsidRPr="00E05355" w:rsidRDefault="00E965BF" w:rsidP="00E965BF">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В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устройства к нему крыльца, необходимо получить на общем собрании собственников помещений            в многоквартирном доме согласие собственников помещений в многоквартирном доме в количестве не менее двух третей от общего числа собственников помещений в многоквартирном доме в порядке, установленном   </w:t>
      </w:r>
      <w:hyperlink r:id="rId14" w:history="1">
        <w:r w:rsidRPr="00E05355">
          <w:rPr>
            <w:rFonts w:ascii="Times New Roman" w:hAnsi="Times New Roman"/>
            <w:sz w:val="24"/>
            <w:szCs w:val="24"/>
          </w:rPr>
          <w:t>главой 6</w:t>
        </w:r>
      </w:hyperlink>
      <w:r w:rsidRPr="00E05355">
        <w:rPr>
          <w:rFonts w:ascii="Times New Roman" w:hAnsi="Times New Roman"/>
          <w:sz w:val="24"/>
          <w:szCs w:val="24"/>
        </w:rPr>
        <w:t xml:space="preserve"> Жилищного кодекса Российской Федерации.</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w:t>
      </w:r>
      <w:hyperlink r:id="rId15" w:history="1">
        <w:r w:rsidRPr="00E05355">
          <w:rPr>
            <w:rFonts w:ascii="Times New Roman" w:hAnsi="Times New Roman"/>
            <w:sz w:val="24"/>
            <w:szCs w:val="24"/>
          </w:rPr>
          <w:t>статьи 47</w:t>
        </w:r>
      </w:hyperlink>
      <w:r w:rsidRPr="00E05355">
        <w:rPr>
          <w:rFonts w:ascii="Times New Roman" w:hAnsi="Times New Roman"/>
          <w:sz w:val="24"/>
          <w:szCs w:val="24"/>
        </w:rPr>
        <w:t xml:space="preserve">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 с указанием контактных телефонов.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Заявление заполняется при помощи средств электронно-вычислительной техники или от руки разборчиво.</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Заявитель имеет право представить заявление с приложением копий документов: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в письменном виде по почте;</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электронной</w:t>
      </w:r>
      <w:r w:rsidRPr="00E05355">
        <w:rPr>
          <w:rFonts w:ascii="Times New Roman" w:hAnsi="Times New Roman"/>
          <w:sz w:val="24"/>
          <w:szCs w:val="24"/>
        </w:rPr>
        <w:tab/>
        <w:t xml:space="preserve"> почтой с последующим направлением оригиналов документов;</w:t>
      </w:r>
    </w:p>
    <w:p w:rsidR="00E965BF" w:rsidRPr="00E05355" w:rsidRDefault="00E965BF" w:rsidP="00E965BF">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       - лично либо через своих представителей.</w:t>
      </w:r>
    </w:p>
    <w:p w:rsidR="00E965BF" w:rsidRPr="00E05355" w:rsidRDefault="00E965BF" w:rsidP="00E965BF">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2.7.</w:t>
      </w:r>
      <w:r w:rsidRPr="00E05355">
        <w:rPr>
          <w:rFonts w:ascii="Times New Roman" w:hAnsi="Times New Roman"/>
          <w:sz w:val="24"/>
          <w:szCs w:val="24"/>
        </w:rPr>
        <w:tab/>
        <w:t>Для принятия решения Управление 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rsidR="00E965BF" w:rsidRPr="00E05355" w:rsidRDefault="00E965BF" w:rsidP="00E965BF">
      <w:pPr>
        <w:tabs>
          <w:tab w:val="left" w:pos="1080"/>
        </w:tabs>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t xml:space="preserve">        - справку о содержании правоустанавливающих документов на переводимое помещение, если право на него зарегистрировано в Едином государственном реестре прав на недвижимое имущество и сделок с ним (их копии или содержащиеся в них сведения).</w:t>
      </w:r>
    </w:p>
    <w:p w:rsidR="00E965BF" w:rsidRPr="00E05355" w:rsidRDefault="00E965BF" w:rsidP="00E965BF">
      <w:pPr>
        <w:autoSpaceDE w:val="0"/>
        <w:autoSpaceDN w:val="0"/>
        <w:adjustRightInd w:val="0"/>
        <w:spacing w:after="0" w:line="240" w:lineRule="auto"/>
        <w:ind w:firstLine="709"/>
        <w:jc w:val="both"/>
        <w:outlineLvl w:val="0"/>
        <w:rPr>
          <w:rFonts w:ascii="Times New Roman" w:hAnsi="Times New Roman"/>
          <w:sz w:val="24"/>
          <w:szCs w:val="24"/>
        </w:rPr>
      </w:pPr>
      <w:r w:rsidRPr="00E05355">
        <w:rPr>
          <w:rFonts w:ascii="Times New Roman" w:hAnsi="Times New Roman"/>
          <w:sz w:val="24"/>
          <w:szCs w:val="24"/>
        </w:rPr>
        <w:lastRenderedPageBreak/>
        <w:t xml:space="preserve">         Направление запроса осуществляется в том числе по каналам единой системы межведомственного электронного взаимодействия</w:t>
      </w:r>
    </w:p>
    <w:p w:rsidR="00E965BF" w:rsidRPr="00E05355" w:rsidRDefault="00E965BF"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Документы, перечисленные в настоящем пункте, могут быть представлены заявителем самостоятельно.</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2.8. Администрация муниципального образования «</w:t>
      </w:r>
      <w:r w:rsidR="00872EFA"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не вправе требовать от заявителя:</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E05355">
          <w:rPr>
            <w:rFonts w:ascii="Times New Roman" w:hAnsi="Times New Roman"/>
            <w:sz w:val="24"/>
            <w:szCs w:val="24"/>
          </w:rPr>
          <w:t>части 6 статьи 7</w:t>
        </w:r>
      </w:hyperlink>
      <w:r w:rsidRPr="00E05355">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r w:rsidRPr="00E05355">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2167F7" w:rsidRPr="00E05355" w:rsidRDefault="002167F7" w:rsidP="002167F7">
      <w:pPr>
        <w:pStyle w:val="21"/>
        <w:spacing w:after="0" w:line="240" w:lineRule="auto"/>
        <w:ind w:firstLine="568"/>
        <w:jc w:val="both"/>
        <w:rPr>
          <w:rFonts w:ascii="Times New Roman" w:hAnsi="Times New Roman"/>
          <w:sz w:val="24"/>
          <w:szCs w:val="24"/>
        </w:rPr>
      </w:pPr>
      <w:r w:rsidRPr="00E05355">
        <w:rPr>
          <w:rFonts w:ascii="Times New Roman" w:hAnsi="Times New Roman"/>
          <w:sz w:val="24"/>
          <w:szCs w:val="24"/>
        </w:rPr>
        <w:t>2.10. Оснований для приостановления предоставления муниципальной услуги не предусмотрено.</w:t>
      </w:r>
    </w:p>
    <w:p w:rsidR="002167F7" w:rsidRPr="00E05355" w:rsidRDefault="002167F7" w:rsidP="002167F7">
      <w:pPr>
        <w:pStyle w:val="21"/>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2.11.   Основания для отказа в предоставлении муниципальной услуги:</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2"/>
        <w:rPr>
          <w:rFonts w:ascii="Times New Roman" w:hAnsi="Times New Roman"/>
          <w:sz w:val="24"/>
          <w:szCs w:val="24"/>
        </w:rPr>
      </w:pPr>
      <w:r w:rsidRPr="00E05355">
        <w:rPr>
          <w:rFonts w:ascii="Times New Roman" w:hAnsi="Times New Roman"/>
          <w:sz w:val="24"/>
          <w:szCs w:val="24"/>
        </w:rPr>
        <w:t>непредставление документов, необходимых для предоставления муниципальной услуги, обязанность по представлению которых возложена на заявителя;</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представление документов в ненадлежащий орган;</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 xml:space="preserve">несоблюдение предусмотренных </w:t>
      </w:r>
      <w:hyperlink r:id="rId17" w:history="1">
        <w:r w:rsidRPr="00E05355">
          <w:rPr>
            <w:rFonts w:ascii="Times New Roman" w:hAnsi="Times New Roman"/>
            <w:sz w:val="24"/>
            <w:szCs w:val="24"/>
          </w:rPr>
          <w:t>статьей 22</w:t>
        </w:r>
      </w:hyperlink>
      <w:r w:rsidRPr="00E05355">
        <w:rPr>
          <w:rFonts w:ascii="Times New Roman" w:hAnsi="Times New Roman"/>
          <w:sz w:val="24"/>
          <w:szCs w:val="24"/>
        </w:rPr>
        <w:t xml:space="preserve"> Жилищного кодекса РФ условий перевода помещения;</w:t>
      </w:r>
    </w:p>
    <w:p w:rsidR="00A44311" w:rsidRPr="00E05355"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E05355">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p>
    <w:p w:rsidR="00A44311" w:rsidRPr="00E05355"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18" w:history="1">
        <w:r w:rsidRPr="00E05355">
          <w:rPr>
            <w:rFonts w:ascii="Times New Roman" w:hAnsi="Times New Roman"/>
            <w:sz w:val="24"/>
            <w:szCs w:val="24"/>
          </w:rPr>
          <w:t>частью 1 статьи 24</w:t>
        </w:r>
      </w:hyperlink>
      <w:r w:rsidRPr="00E05355">
        <w:rPr>
          <w:rFonts w:ascii="Times New Roman" w:hAnsi="Times New Roman"/>
          <w:sz w:val="24"/>
          <w:szCs w:val="24"/>
        </w:rPr>
        <w:t xml:space="preserve"> Жилищного кодекса РФ.</w:t>
      </w:r>
    </w:p>
    <w:p w:rsidR="00A44311" w:rsidRPr="00E05355"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67F7" w:rsidRPr="00E05355" w:rsidRDefault="007A3A9B" w:rsidP="007A3A9B">
      <w:pPr>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002167F7" w:rsidRPr="00E05355">
        <w:rPr>
          <w:rFonts w:ascii="Times New Roman" w:hAnsi="Times New Roman"/>
          <w:sz w:val="24"/>
          <w:szCs w:val="24"/>
        </w:rPr>
        <w:t>Предоставление Муниципальной услуги осуществляется бесплатно.</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rPr>
      </w:pPr>
      <w:r w:rsidRPr="00E05355">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E965BF" w:rsidRPr="00E05355" w:rsidRDefault="00E965BF" w:rsidP="00E965BF">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Обращение заявителя подлежит обязательной регистрации в день поступления в Администрацию муниципального образования «Пустозерский сельсовет» Ненецкого автономного округа.</w:t>
      </w:r>
    </w:p>
    <w:p w:rsidR="00E965BF" w:rsidRPr="00E05355" w:rsidRDefault="002167F7"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2.13.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E965BF" w:rsidRPr="00E05355" w:rsidRDefault="00E965BF" w:rsidP="00E965B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Помещение, в котором осуществляется приём Заявителей, должно обеспечивать:</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комфортное расположение Заявителя;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возможность и удобство оформления Заявителем заявления;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t>2.14. Основными показателями доступности и качества муниципальной услуги являются:</w:t>
      </w:r>
    </w:p>
    <w:p w:rsidR="00E965BF" w:rsidRPr="00E05355" w:rsidRDefault="00E965BF" w:rsidP="00E965BF">
      <w:pPr>
        <w:pStyle w:val="ConsPlusNormal"/>
        <w:ind w:firstLine="709"/>
        <w:jc w:val="both"/>
        <w:rPr>
          <w:rFonts w:ascii="Times New Roman" w:hAnsi="Times New Roman" w:cs="Times New Roman"/>
          <w:sz w:val="24"/>
          <w:szCs w:val="24"/>
        </w:rPr>
      </w:pPr>
      <w:r w:rsidRPr="00E05355">
        <w:rPr>
          <w:rFonts w:ascii="Times New Roman" w:hAnsi="Times New Roman" w:cs="Times New Roman"/>
          <w:sz w:val="24"/>
          <w:szCs w:val="24"/>
        </w:rPr>
        <w:lastRenderedPageBreak/>
        <w:t>- высокая степень открытости информации о муниципальной услуге;</w:t>
      </w:r>
    </w:p>
    <w:p w:rsidR="00E965BF" w:rsidRPr="00E05355" w:rsidRDefault="00E965BF" w:rsidP="00E965BF">
      <w:pPr>
        <w:pStyle w:val="ConsPlusNormal"/>
        <w:ind w:firstLine="0"/>
        <w:jc w:val="both"/>
        <w:rPr>
          <w:rFonts w:ascii="Times New Roman" w:hAnsi="Times New Roman" w:cs="Times New Roman"/>
          <w:sz w:val="24"/>
          <w:szCs w:val="24"/>
        </w:rPr>
      </w:pPr>
      <w:r w:rsidRPr="00E05355">
        <w:rPr>
          <w:rFonts w:ascii="Times New Roman" w:hAnsi="Times New Roman" w:cs="Times New Roman"/>
          <w:b/>
          <w:sz w:val="24"/>
          <w:szCs w:val="24"/>
        </w:rPr>
        <w:tab/>
      </w:r>
      <w:r w:rsidRPr="00E05355">
        <w:rPr>
          <w:rFonts w:ascii="Times New Roman" w:hAnsi="Times New Roman" w:cs="Times New Roman"/>
          <w:sz w:val="24"/>
          <w:szCs w:val="24"/>
        </w:rPr>
        <w:t>- удовлетворённость Заявителей качеством предоставления муниципальной услуги.</w:t>
      </w:r>
    </w:p>
    <w:p w:rsidR="00E965BF" w:rsidRPr="00E05355" w:rsidRDefault="00E965BF" w:rsidP="00E965BF">
      <w:pPr>
        <w:autoSpaceDE w:val="0"/>
        <w:autoSpaceDN w:val="0"/>
        <w:adjustRightInd w:val="0"/>
        <w:spacing w:after="0" w:line="240" w:lineRule="auto"/>
        <w:ind w:firstLine="540"/>
        <w:jc w:val="both"/>
        <w:rPr>
          <w:rFonts w:ascii="Times New Roman" w:hAnsi="Times New Roman"/>
          <w:sz w:val="24"/>
          <w:szCs w:val="24"/>
        </w:rPr>
      </w:pPr>
      <w:r w:rsidRPr="00E05355">
        <w:rPr>
          <w:rFonts w:ascii="Times New Roman" w:hAnsi="Times New Roman"/>
          <w:sz w:val="24"/>
          <w:szCs w:val="24"/>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2167F7" w:rsidRPr="00E05355" w:rsidRDefault="002167F7" w:rsidP="00E965BF">
      <w:pPr>
        <w:autoSpaceDE w:val="0"/>
        <w:autoSpaceDN w:val="0"/>
        <w:adjustRightInd w:val="0"/>
        <w:spacing w:after="0" w:line="240" w:lineRule="auto"/>
        <w:ind w:firstLine="709"/>
        <w:jc w:val="both"/>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3. Административные процедуры</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BB5067" w:rsidRPr="00E05355" w:rsidRDefault="002167F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3.1. </w:t>
      </w:r>
      <w:r w:rsidR="00BB5067" w:rsidRPr="00E05355">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BB5067" w:rsidRPr="00E05355" w:rsidRDefault="00C0402D" w:rsidP="00C0402D">
      <w:pPr>
        <w:pStyle w:val="21"/>
        <w:tabs>
          <w:tab w:val="left" w:pos="0"/>
        </w:tabs>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p w:rsidR="00BB5067" w:rsidRPr="00E05355" w:rsidRDefault="00C0402D" w:rsidP="00C0402D">
      <w:pPr>
        <w:autoSpaceDE w:val="0"/>
        <w:autoSpaceDN w:val="0"/>
        <w:adjustRightInd w:val="0"/>
        <w:spacing w:after="0" w:line="240" w:lineRule="auto"/>
        <w:jc w:val="both"/>
        <w:outlineLvl w:val="2"/>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p w:rsidR="00BB5067" w:rsidRPr="00E05355" w:rsidRDefault="00C0402D" w:rsidP="00C0402D">
      <w:pPr>
        <w:pStyle w:val="21"/>
        <w:tabs>
          <w:tab w:val="left" w:pos="0"/>
        </w:tabs>
        <w:spacing w:after="0" w:line="240" w:lineRule="auto"/>
        <w:ind w:left="0"/>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E05355" w:rsidRDefault="00C0402D" w:rsidP="00FA3D45">
      <w:pPr>
        <w:autoSpaceDE w:val="0"/>
        <w:autoSpaceDN w:val="0"/>
        <w:adjustRightInd w:val="0"/>
        <w:spacing w:after="0" w:line="240" w:lineRule="auto"/>
        <w:jc w:val="both"/>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п</w:t>
      </w:r>
      <w:r w:rsidRPr="00E05355">
        <w:rPr>
          <w:rFonts w:ascii="Times New Roman" w:hAnsi="Times New Roman"/>
          <w:sz w:val="24"/>
          <w:szCs w:val="24"/>
        </w:rPr>
        <w:t>ринятие решения Администрацией муниципального образования «</w:t>
      </w:r>
      <w:r w:rsidR="00C11466"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 xml:space="preserve"> о переводе (об отказе в переводе) нежилого (жилого) помещения в жилое (нежилое) помещение;</w:t>
      </w:r>
    </w:p>
    <w:p w:rsidR="00BB5067" w:rsidRPr="00E05355" w:rsidRDefault="00C0402D" w:rsidP="00C0402D">
      <w:pPr>
        <w:autoSpaceDE w:val="0"/>
        <w:autoSpaceDN w:val="0"/>
        <w:adjustRightInd w:val="0"/>
        <w:spacing w:after="0" w:line="240" w:lineRule="auto"/>
        <w:jc w:val="both"/>
        <w:outlineLvl w:val="1"/>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выдача (направление) постановления и уведомления о переводе (об отказе в переводе) помещения;</w:t>
      </w:r>
    </w:p>
    <w:p w:rsidR="00BB5067" w:rsidRPr="00E05355" w:rsidRDefault="00C0402D" w:rsidP="00C0402D">
      <w:pPr>
        <w:autoSpaceDE w:val="0"/>
        <w:autoSpaceDN w:val="0"/>
        <w:adjustRightInd w:val="0"/>
        <w:spacing w:after="0" w:line="240" w:lineRule="auto"/>
        <w:jc w:val="both"/>
        <w:outlineLvl w:val="1"/>
        <w:rPr>
          <w:rFonts w:ascii="Times New Roman" w:hAnsi="Times New Roman"/>
          <w:sz w:val="24"/>
          <w:szCs w:val="24"/>
        </w:rPr>
      </w:pPr>
      <w:r w:rsidRPr="00E05355">
        <w:rPr>
          <w:rFonts w:ascii="Times New Roman" w:hAnsi="Times New Roman"/>
          <w:sz w:val="24"/>
          <w:szCs w:val="24"/>
        </w:rPr>
        <w:t xml:space="preserve">            </w:t>
      </w:r>
      <w:r w:rsidR="00E965BF" w:rsidRPr="00E05355">
        <w:rPr>
          <w:rFonts w:ascii="Times New Roman" w:hAnsi="Times New Roman"/>
          <w:sz w:val="24"/>
          <w:szCs w:val="24"/>
        </w:rPr>
        <w:t>-</w:t>
      </w:r>
      <w:r w:rsidRPr="00E05355">
        <w:rPr>
          <w:rFonts w:ascii="Times New Roman" w:hAnsi="Times New Roman"/>
          <w:sz w:val="24"/>
          <w:szCs w:val="24"/>
        </w:rPr>
        <w:t xml:space="preserve"> </w:t>
      </w:r>
      <w:r w:rsidR="00BB5067" w:rsidRPr="00E05355">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E05355" w:rsidRDefault="00BB5067" w:rsidP="00BB5067">
      <w:pPr>
        <w:autoSpaceDE w:val="0"/>
        <w:autoSpaceDN w:val="0"/>
        <w:adjustRightInd w:val="0"/>
        <w:spacing w:after="0" w:line="240" w:lineRule="auto"/>
        <w:jc w:val="center"/>
        <w:outlineLvl w:val="1"/>
        <w:rPr>
          <w:rFonts w:ascii="Times New Roman" w:hAnsi="Times New Roman"/>
          <w:sz w:val="24"/>
          <w:szCs w:val="24"/>
        </w:rPr>
      </w:pPr>
    </w:p>
    <w:p w:rsidR="00BB5067" w:rsidRPr="00E05355" w:rsidRDefault="00BB5067" w:rsidP="00C0402D">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C0402D" w:rsidRPr="00E05355">
        <w:rPr>
          <w:rFonts w:ascii="Times New Roman" w:hAnsi="Times New Roman"/>
          <w:sz w:val="24"/>
          <w:szCs w:val="24"/>
        </w:rPr>
        <w:t>1.1.</w:t>
      </w:r>
      <w:r w:rsidRPr="00E05355">
        <w:rPr>
          <w:rFonts w:ascii="Times New Roman" w:hAnsi="Times New Roman"/>
          <w:sz w:val="24"/>
          <w:szCs w:val="24"/>
        </w:rPr>
        <w:tab/>
        <w:t xml:space="preserve">Прием заявления о переводе нежилого (жилого) помещения в жилое (нежилое) помещение (далее - заявление о переводе помещения) и приложенных к нему документов осуществляется в </w:t>
      </w:r>
      <w:r w:rsidR="00C0402D" w:rsidRPr="00E05355">
        <w:rPr>
          <w:rFonts w:ascii="Times New Roman" w:hAnsi="Times New Roman"/>
          <w:sz w:val="24"/>
          <w:szCs w:val="24"/>
        </w:rPr>
        <w:t>общем отделе Администрации муниципального образования «</w:t>
      </w:r>
      <w:r w:rsidR="00C11466"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C0402D" w:rsidRPr="00E05355">
        <w:rPr>
          <w:rFonts w:ascii="Times New Roman" w:hAnsi="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с заявлением о переводе помещения с приложением документов, указанных в </w:t>
      </w:r>
      <w:hyperlink r:id="rId19" w:history="1">
        <w:r w:rsidRPr="00E05355">
          <w:rPr>
            <w:rFonts w:ascii="Times New Roman" w:hAnsi="Times New Roman"/>
            <w:sz w:val="24"/>
            <w:szCs w:val="24"/>
          </w:rPr>
          <w:t>п.</w:t>
        </w:r>
      </w:hyperlink>
      <w:r w:rsidRPr="00E05355">
        <w:rPr>
          <w:rFonts w:ascii="Times New Roman" w:hAnsi="Times New Roman"/>
          <w:sz w:val="24"/>
          <w:szCs w:val="24"/>
        </w:rPr>
        <w:t xml:space="preserve"> 2.6. настоящего </w:t>
      </w:r>
      <w:r w:rsidR="00C0402D" w:rsidRPr="00E05355">
        <w:rPr>
          <w:rFonts w:ascii="Times New Roman" w:hAnsi="Times New Roman"/>
          <w:sz w:val="24"/>
          <w:szCs w:val="24"/>
        </w:rPr>
        <w:t>Административного регламента</w:t>
      </w:r>
      <w:r w:rsidRPr="00E05355">
        <w:rPr>
          <w:rFonts w:ascii="Times New Roman" w:hAnsi="Times New Roman"/>
          <w:sz w:val="24"/>
          <w:szCs w:val="24"/>
        </w:rPr>
        <w:t>.</w:t>
      </w:r>
    </w:p>
    <w:p w:rsidR="00BB5067" w:rsidRPr="00E05355" w:rsidRDefault="00903213" w:rsidP="00BB5067">
      <w:pPr>
        <w:autoSpaceDE w:val="0"/>
        <w:autoSpaceDN w:val="0"/>
        <w:adjustRightInd w:val="0"/>
        <w:spacing w:after="0" w:line="240" w:lineRule="auto"/>
        <w:ind w:firstLine="709"/>
        <w:jc w:val="both"/>
        <w:outlineLvl w:val="1"/>
        <w:rPr>
          <w:rFonts w:ascii="Times New Roman" w:hAnsi="Times New Roman"/>
          <w:sz w:val="24"/>
          <w:szCs w:val="24"/>
        </w:rPr>
      </w:pPr>
      <w:hyperlink r:id="rId20" w:history="1">
        <w:r w:rsidR="00BB5067" w:rsidRPr="00E05355">
          <w:rPr>
            <w:rFonts w:ascii="Times New Roman" w:hAnsi="Times New Roman"/>
            <w:sz w:val="24"/>
            <w:szCs w:val="24"/>
          </w:rPr>
          <w:t>Заявление</w:t>
        </w:r>
      </w:hyperlink>
      <w:r w:rsidR="00BB5067" w:rsidRPr="00E05355">
        <w:rPr>
          <w:rFonts w:ascii="Times New Roman" w:hAnsi="Times New Roman"/>
          <w:sz w:val="24"/>
          <w:szCs w:val="24"/>
        </w:rPr>
        <w:t xml:space="preserve"> о переводе помещения составляется по форме согласно приложению </w:t>
      </w:r>
      <w:r w:rsidR="00FA3D45" w:rsidRPr="00E05355">
        <w:rPr>
          <w:rFonts w:ascii="Times New Roman" w:hAnsi="Times New Roman"/>
          <w:sz w:val="24"/>
          <w:szCs w:val="24"/>
        </w:rPr>
        <w:t xml:space="preserve">    </w:t>
      </w:r>
      <w:r w:rsidR="00BB5067" w:rsidRPr="00E05355">
        <w:rPr>
          <w:rFonts w:ascii="Times New Roman" w:hAnsi="Times New Roman"/>
          <w:sz w:val="24"/>
          <w:szCs w:val="24"/>
        </w:rPr>
        <w:t xml:space="preserve">№ 1 к настоящему </w:t>
      </w:r>
      <w:r w:rsidR="00C0402D" w:rsidRPr="00E05355">
        <w:rPr>
          <w:rFonts w:ascii="Times New Roman" w:hAnsi="Times New Roman"/>
          <w:sz w:val="24"/>
          <w:szCs w:val="24"/>
        </w:rPr>
        <w:t>Административному регламенту</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Рассмотрев принятые документы, </w:t>
      </w:r>
      <w:r w:rsidR="00C0402D"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устанавливает предмет обращения, личность заявителя и его полномочия, проверяет наличие и правильность оформления документов, указанных в пункте 2.6. </w:t>
      </w:r>
      <w:r w:rsidR="00C0402D" w:rsidRPr="00E05355">
        <w:rPr>
          <w:rFonts w:ascii="Times New Roman" w:hAnsi="Times New Roman"/>
          <w:sz w:val="24"/>
          <w:szCs w:val="24"/>
        </w:rPr>
        <w:t>Административного ре</w:t>
      </w:r>
      <w:r w:rsidRPr="00E05355">
        <w:rPr>
          <w:rFonts w:ascii="Times New Roman" w:hAnsi="Times New Roman"/>
          <w:sz w:val="24"/>
          <w:szCs w:val="24"/>
        </w:rPr>
        <w:t>гламента.</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При установлении факта отсутствия необходимых документов </w:t>
      </w:r>
      <w:r w:rsidR="00C0402D" w:rsidRPr="00E05355">
        <w:rPr>
          <w:rFonts w:ascii="Times New Roman" w:hAnsi="Times New Roman"/>
          <w:sz w:val="24"/>
          <w:szCs w:val="24"/>
        </w:rPr>
        <w:t xml:space="preserve">уполномоченный </w:t>
      </w:r>
      <w:r w:rsidR="008F6868" w:rsidRPr="00E05355">
        <w:rPr>
          <w:rFonts w:ascii="Times New Roman" w:hAnsi="Times New Roman"/>
          <w:sz w:val="24"/>
          <w:szCs w:val="24"/>
        </w:rPr>
        <w:t>сотрудник</w:t>
      </w:r>
      <w:r w:rsidR="00C0402D" w:rsidRPr="00E05355">
        <w:rPr>
          <w:rFonts w:ascii="Times New Roman" w:hAnsi="Times New Roman"/>
          <w:sz w:val="24"/>
          <w:szCs w:val="24"/>
        </w:rPr>
        <w:t xml:space="preserve"> Отдела</w:t>
      </w:r>
      <w:r w:rsidRPr="00E05355">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5067" w:rsidRPr="00E05355"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при согласии заявителя устранить препятствия </w:t>
      </w:r>
      <w:r w:rsidR="008F6868"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возвращает представленные документы;</w:t>
      </w:r>
    </w:p>
    <w:p w:rsidR="00BB5067" w:rsidRPr="00E05355"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при несогласии заявителя устранить препятствия </w:t>
      </w:r>
      <w:r w:rsidR="008F6868" w:rsidRPr="00E05355">
        <w:rPr>
          <w:rFonts w:ascii="Times New Roman" w:hAnsi="Times New Roman"/>
          <w:sz w:val="24"/>
          <w:szCs w:val="24"/>
        </w:rPr>
        <w:t xml:space="preserve">уполномоченный сотрудник Отдела </w:t>
      </w:r>
      <w:r w:rsidRPr="00E05355">
        <w:rPr>
          <w:rFonts w:ascii="Times New Roman" w:hAnsi="Times New Roman"/>
          <w:sz w:val="24"/>
          <w:szCs w:val="24"/>
        </w:rPr>
        <w:t>обращает его внимание, что указанное обстоятельство может препятствовать предоставлению муниципальной услуги.</w:t>
      </w:r>
    </w:p>
    <w:p w:rsidR="00BB5067" w:rsidRPr="00E05355" w:rsidRDefault="008F6868"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Уполномоченный сотрудник Отдела</w:t>
      </w:r>
      <w:r w:rsidR="00BB5067" w:rsidRPr="00E05355">
        <w:rPr>
          <w:rFonts w:ascii="Times New Roman" w:hAnsi="Times New Roman"/>
          <w:sz w:val="24"/>
          <w:szCs w:val="24"/>
        </w:rPr>
        <w:t xml:space="preserve"> формирует результат административной процедуры по приему документов (пакета принятых документов), оформляет расписку (приложение № 3 к настоящему </w:t>
      </w:r>
      <w:r w:rsidR="00FA3D45" w:rsidRPr="00E05355">
        <w:rPr>
          <w:rFonts w:ascii="Times New Roman" w:hAnsi="Times New Roman"/>
          <w:sz w:val="24"/>
          <w:szCs w:val="24"/>
        </w:rPr>
        <w:t>Административному р</w:t>
      </w:r>
      <w:r w:rsidR="00BB5067" w:rsidRPr="00E05355">
        <w:rPr>
          <w:rFonts w:ascii="Times New Roman" w:hAnsi="Times New Roman"/>
          <w:sz w:val="24"/>
          <w:szCs w:val="24"/>
        </w:rPr>
        <w:t>егламенту) в получении документов с указанием их перечня и даты их получения в 2-х экземплярах, один из которых перед</w:t>
      </w:r>
      <w:r w:rsidRPr="00E05355">
        <w:rPr>
          <w:rFonts w:ascii="Times New Roman" w:hAnsi="Times New Roman"/>
          <w:sz w:val="24"/>
          <w:szCs w:val="24"/>
        </w:rPr>
        <w:t>ает заявителю.</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Заявление о переводе помещения с приложенными документами регистрируется в журнале входящих документов.</w:t>
      </w:r>
    </w:p>
    <w:p w:rsidR="00BB5067" w:rsidRPr="00E05355" w:rsidRDefault="008F6868"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Уполномоченный сотрудник Отдела</w:t>
      </w:r>
      <w:r w:rsidR="00BB5067" w:rsidRPr="00E05355">
        <w:rPr>
          <w:rFonts w:ascii="Times New Roman" w:hAnsi="Times New Roman" w:cs="Times New Roman"/>
          <w:sz w:val="24"/>
          <w:szCs w:val="24"/>
        </w:rPr>
        <w:t xml:space="preserve"> в день регистрации передает заявление и приложенные к нему документы на рассмотрение главе </w:t>
      </w:r>
      <w:r w:rsidRPr="00E05355">
        <w:rPr>
          <w:rFonts w:ascii="Times New Roman" w:hAnsi="Times New Roman" w:cs="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cs="Times New Roman"/>
          <w:sz w:val="24"/>
          <w:szCs w:val="24"/>
        </w:rPr>
        <w:t xml:space="preserve">. </w:t>
      </w:r>
    </w:p>
    <w:p w:rsidR="00BB5067" w:rsidRPr="00E05355" w:rsidRDefault="00BB5067" w:rsidP="00BB5067">
      <w:pPr>
        <w:autoSpaceDE w:val="0"/>
        <w:autoSpaceDN w:val="0"/>
        <w:adjustRightInd w:val="0"/>
        <w:spacing w:after="0" w:line="240" w:lineRule="auto"/>
        <w:jc w:val="center"/>
        <w:outlineLvl w:val="2"/>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w:t>
      </w:r>
      <w:r w:rsidR="008F6868" w:rsidRPr="00E05355">
        <w:rPr>
          <w:rFonts w:ascii="Times New Roman" w:hAnsi="Times New Roman"/>
          <w:sz w:val="24"/>
          <w:szCs w:val="24"/>
        </w:rPr>
        <w:t>1.2.</w:t>
      </w:r>
      <w:r w:rsidRPr="00E05355">
        <w:rPr>
          <w:rFonts w:ascii="Times New Roman" w:hAnsi="Times New Roman"/>
          <w:sz w:val="24"/>
          <w:szCs w:val="24"/>
        </w:rPr>
        <w:tab/>
        <w:t>Рассмотрение и проверка заявления о переводе помещения и приложенных к нему документов.</w:t>
      </w:r>
    </w:p>
    <w:p w:rsidR="00BB5067" w:rsidRPr="00E05355" w:rsidRDefault="00BB5067"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 xml:space="preserve">Основанием для начала административной процедуры является передача главой </w:t>
      </w:r>
      <w:r w:rsidR="008F6868" w:rsidRPr="00E05355">
        <w:rPr>
          <w:rFonts w:ascii="Times New Roman" w:hAnsi="Times New Roman" w:cs="Times New Roman"/>
          <w:sz w:val="24"/>
          <w:szCs w:val="24"/>
        </w:rPr>
        <w:t>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cs="Times New Roman"/>
          <w:sz w:val="24"/>
          <w:szCs w:val="24"/>
        </w:rPr>
        <w:t xml:space="preserve"> заявления с визой о переводе помещения и приложенных к нему документов на рассмотрение </w:t>
      </w:r>
      <w:r w:rsidR="008F6868" w:rsidRPr="00E05355">
        <w:rPr>
          <w:rFonts w:ascii="Times New Roman" w:hAnsi="Times New Roman" w:cs="Times New Roman"/>
          <w:sz w:val="24"/>
          <w:szCs w:val="24"/>
        </w:rPr>
        <w:t>уполномоченному специалисту Отдела</w:t>
      </w:r>
      <w:r w:rsidRPr="00E05355">
        <w:rPr>
          <w:rFonts w:ascii="Times New Roman" w:hAnsi="Times New Roman" w:cs="Times New Roman"/>
          <w:sz w:val="24"/>
          <w:szCs w:val="24"/>
        </w:rPr>
        <w:t>.</w:t>
      </w:r>
    </w:p>
    <w:p w:rsidR="00BB5067" w:rsidRPr="00E05355" w:rsidRDefault="00BB5067" w:rsidP="008F6868">
      <w:pPr>
        <w:pStyle w:val="21"/>
        <w:spacing w:after="0" w:line="240" w:lineRule="auto"/>
        <w:ind w:left="0" w:firstLine="709"/>
        <w:jc w:val="both"/>
        <w:rPr>
          <w:rFonts w:ascii="Times New Roman" w:hAnsi="Times New Roman"/>
          <w:sz w:val="24"/>
          <w:szCs w:val="24"/>
        </w:rPr>
      </w:pPr>
      <w:r w:rsidRPr="00E05355">
        <w:rPr>
          <w:rFonts w:ascii="Times New Roman" w:hAnsi="Times New Roman"/>
          <w:sz w:val="24"/>
          <w:szCs w:val="24"/>
        </w:rPr>
        <w:t xml:space="preserve">Ответственными за выполнение административной процедуры является </w:t>
      </w:r>
      <w:r w:rsidR="008F6868"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w:t>
      </w:r>
    </w:p>
    <w:p w:rsidR="00BB5067" w:rsidRPr="00E05355" w:rsidRDefault="008F6868" w:rsidP="00BB5067">
      <w:pPr>
        <w:pStyle w:val="32"/>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Уполномоченный сотрудник Отдела</w:t>
      </w:r>
      <w:r w:rsidR="00BB5067" w:rsidRPr="00E05355">
        <w:rPr>
          <w:rFonts w:ascii="Times New Roman" w:hAnsi="Times New Roman" w:cs="Times New Roman"/>
          <w:sz w:val="24"/>
          <w:szCs w:val="24"/>
        </w:rPr>
        <w:t xml:space="preserve"> после получения заявления о переводе помещения с визой главы </w:t>
      </w:r>
      <w:r w:rsidRPr="00E05355">
        <w:rPr>
          <w:rFonts w:ascii="Times New Roman" w:hAnsi="Times New Roman" w:cs="Times New Roman"/>
          <w:sz w:val="24"/>
          <w:szCs w:val="24"/>
        </w:rPr>
        <w:t>муниципального образования</w:t>
      </w:r>
      <w:r w:rsidR="004028DE" w:rsidRPr="00E05355">
        <w:rPr>
          <w:rFonts w:ascii="Times New Roman" w:hAnsi="Times New Roman" w:cs="Times New Roman"/>
          <w:sz w:val="24"/>
          <w:szCs w:val="24"/>
        </w:rPr>
        <w:t xml:space="preserve">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cs="Times New Roman"/>
          <w:sz w:val="24"/>
          <w:szCs w:val="24"/>
        </w:rPr>
        <w:t xml:space="preserve"> о переводе помещения:</w:t>
      </w:r>
    </w:p>
    <w:p w:rsidR="00BB5067" w:rsidRPr="00E05355" w:rsidRDefault="00BB5067" w:rsidP="00BB5067">
      <w:pPr>
        <w:pStyle w:val="32"/>
        <w:numPr>
          <w:ilvl w:val="0"/>
          <w:numId w:val="17"/>
        </w:numPr>
        <w:tabs>
          <w:tab w:val="clear" w:pos="1789"/>
          <w:tab w:val="left" w:pos="1080"/>
        </w:tabs>
        <w:spacing w:after="0"/>
        <w:ind w:left="0" w:firstLine="709"/>
        <w:jc w:val="both"/>
        <w:rPr>
          <w:rFonts w:ascii="Times New Roman" w:hAnsi="Times New Roman" w:cs="Times New Roman"/>
          <w:sz w:val="24"/>
          <w:szCs w:val="24"/>
        </w:rPr>
      </w:pPr>
      <w:r w:rsidRPr="00E05355">
        <w:rPr>
          <w:rFonts w:ascii="Times New Roman" w:hAnsi="Times New Roman" w:cs="Times New Roman"/>
          <w:sz w:val="24"/>
          <w:szCs w:val="24"/>
        </w:rPr>
        <w:t>рассматривает заявление и приложенные к нему документы;</w:t>
      </w:r>
    </w:p>
    <w:p w:rsidR="00BB5067" w:rsidRPr="00E05355" w:rsidRDefault="00BB5067" w:rsidP="00BB5067">
      <w:pPr>
        <w:numPr>
          <w:ilvl w:val="0"/>
          <w:numId w:val="18"/>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E05355">
        <w:rPr>
          <w:rFonts w:ascii="Times New Roman" w:hAnsi="Times New Roman"/>
          <w:sz w:val="24"/>
          <w:szCs w:val="24"/>
        </w:rPr>
        <w:t xml:space="preserve">проводит проверку наличия документов, указанных в </w:t>
      </w:r>
      <w:hyperlink r:id="rId21" w:history="1">
        <w:r w:rsidRPr="00E05355">
          <w:rPr>
            <w:rFonts w:ascii="Times New Roman" w:hAnsi="Times New Roman"/>
            <w:sz w:val="24"/>
            <w:szCs w:val="24"/>
          </w:rPr>
          <w:t>пункте</w:t>
        </w:r>
      </w:hyperlink>
      <w:r w:rsidRPr="00E05355">
        <w:rPr>
          <w:rFonts w:ascii="Times New Roman" w:hAnsi="Times New Roman"/>
          <w:sz w:val="24"/>
          <w:szCs w:val="24"/>
        </w:rPr>
        <w:t xml:space="preserve"> 2.6. настоящего</w:t>
      </w:r>
      <w:r w:rsidR="004028DE" w:rsidRPr="00E05355">
        <w:rPr>
          <w:rFonts w:ascii="Times New Roman" w:hAnsi="Times New Roman"/>
          <w:sz w:val="24"/>
          <w:szCs w:val="24"/>
        </w:rPr>
        <w:t xml:space="preserve"> Административного р</w:t>
      </w:r>
      <w:r w:rsidRPr="00E05355">
        <w:rPr>
          <w:rFonts w:ascii="Times New Roman" w:hAnsi="Times New Roman"/>
          <w:sz w:val="24"/>
          <w:szCs w:val="24"/>
        </w:rPr>
        <w:t>егламента;</w:t>
      </w:r>
    </w:p>
    <w:p w:rsidR="00FA3D45" w:rsidRPr="00E05355" w:rsidRDefault="00FA3D45"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3.</w:t>
      </w:r>
      <w:r w:rsidR="004028DE" w:rsidRPr="00E05355">
        <w:rPr>
          <w:rFonts w:ascii="Times New Roman" w:hAnsi="Times New Roman"/>
          <w:sz w:val="24"/>
          <w:szCs w:val="24"/>
        </w:rPr>
        <w:t>1</w:t>
      </w:r>
      <w:r w:rsidRPr="00E05355">
        <w:rPr>
          <w:rFonts w:ascii="Times New Roman" w:hAnsi="Times New Roman"/>
          <w:sz w:val="24"/>
          <w:szCs w:val="24"/>
        </w:rPr>
        <w:t>.</w:t>
      </w:r>
      <w:r w:rsidR="004028DE" w:rsidRPr="00E05355">
        <w:rPr>
          <w:rFonts w:ascii="Times New Roman" w:hAnsi="Times New Roman"/>
          <w:sz w:val="24"/>
          <w:szCs w:val="24"/>
        </w:rPr>
        <w:t>3.</w:t>
      </w:r>
      <w:r w:rsidRPr="00E05355">
        <w:rPr>
          <w:rFonts w:ascii="Times New Roman" w:hAnsi="Times New Roman"/>
          <w:sz w:val="24"/>
          <w:szCs w:val="24"/>
        </w:rPr>
        <w:tab/>
        <w:t>Юридическим фактом, инициирующим начало административной процедуры, является отсутствие в Администрации</w:t>
      </w:r>
      <w:r w:rsidR="004028DE" w:rsidRPr="00E05355">
        <w:rPr>
          <w:rFonts w:ascii="Times New Roman" w:hAnsi="Times New Roman"/>
          <w:sz w:val="24"/>
          <w:szCs w:val="24"/>
        </w:rPr>
        <w:t xml:space="preserve"> 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E965BF" w:rsidRPr="00E05355">
        <w:rPr>
          <w:rFonts w:ascii="Times New Roman" w:hAnsi="Times New Roman"/>
          <w:sz w:val="24"/>
          <w:szCs w:val="24"/>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E05355" w:rsidRDefault="004028DE"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Уполномоченный сотрудник Отдела</w:t>
      </w:r>
      <w:r w:rsidR="00BB5067" w:rsidRPr="00E05355">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B5067" w:rsidRPr="00E05355" w:rsidRDefault="00BB5067" w:rsidP="00BB5067">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w:t>
      </w:r>
    </w:p>
    <w:p w:rsidR="00BB5067" w:rsidRPr="00E05355" w:rsidRDefault="00BB5067" w:rsidP="00BB5067">
      <w:pPr>
        <w:autoSpaceDE w:val="0"/>
        <w:autoSpaceDN w:val="0"/>
        <w:adjustRightInd w:val="0"/>
        <w:spacing w:after="0" w:line="240" w:lineRule="auto"/>
        <w:ind w:firstLine="540"/>
        <w:jc w:val="center"/>
        <w:rPr>
          <w:rFonts w:ascii="Times New Roman" w:hAnsi="Times New Roman"/>
          <w:sz w:val="24"/>
          <w:szCs w:val="24"/>
        </w:rPr>
      </w:pPr>
    </w:p>
    <w:p w:rsidR="00BB5067" w:rsidRPr="00E05355" w:rsidRDefault="00BB5067" w:rsidP="00872A79">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872A79" w:rsidRPr="00E05355">
        <w:rPr>
          <w:rFonts w:ascii="Times New Roman" w:hAnsi="Times New Roman"/>
          <w:sz w:val="24"/>
          <w:szCs w:val="24"/>
        </w:rPr>
        <w:t>1.</w:t>
      </w:r>
      <w:r w:rsidR="00FA3D45" w:rsidRPr="00E05355">
        <w:rPr>
          <w:rFonts w:ascii="Times New Roman" w:hAnsi="Times New Roman"/>
          <w:sz w:val="24"/>
          <w:szCs w:val="24"/>
        </w:rPr>
        <w:t>4</w:t>
      </w:r>
      <w:r w:rsidR="00872A79" w:rsidRPr="00E05355">
        <w:rPr>
          <w:rFonts w:ascii="Times New Roman" w:hAnsi="Times New Roman"/>
          <w:sz w:val="24"/>
          <w:szCs w:val="24"/>
        </w:rPr>
        <w:t>.</w:t>
      </w:r>
      <w:r w:rsidRPr="00E05355">
        <w:rPr>
          <w:rFonts w:ascii="Times New Roman" w:hAnsi="Times New Roman"/>
          <w:sz w:val="24"/>
          <w:szCs w:val="24"/>
        </w:rPr>
        <w:tab/>
        <w:t>Принятие решения</w:t>
      </w:r>
      <w:r w:rsidR="003E51A1" w:rsidRPr="00E05355">
        <w:rPr>
          <w:rFonts w:ascii="Times New Roman" w:hAnsi="Times New Roman"/>
          <w:sz w:val="24"/>
          <w:szCs w:val="24"/>
        </w:rPr>
        <w:t xml:space="preserve"> о переводе (об отказе в переводе) нежилого (жилого) помещения в жилое (нежилое) помещение (далее - постановление)</w:t>
      </w:r>
      <w:r w:rsidRPr="00E05355">
        <w:rPr>
          <w:rFonts w:ascii="Times New Roman" w:hAnsi="Times New Roman"/>
          <w:sz w:val="24"/>
          <w:szCs w:val="24"/>
        </w:rPr>
        <w:t xml:space="preserve"> осуществляется главой </w:t>
      </w:r>
      <w:r w:rsidR="00872A79" w:rsidRPr="00E05355">
        <w:rPr>
          <w:rFonts w:ascii="Times New Roman" w:hAnsi="Times New Roman"/>
          <w:sz w:val="24"/>
          <w:szCs w:val="24"/>
        </w:rPr>
        <w:t>муниципального образования</w:t>
      </w:r>
      <w:r w:rsidRPr="00E05355">
        <w:rPr>
          <w:rFonts w:ascii="Times New Roman" w:hAnsi="Times New Roman"/>
          <w:sz w:val="24"/>
          <w:szCs w:val="24"/>
        </w:rPr>
        <w:t xml:space="preserve"> </w:t>
      </w:r>
      <w:r w:rsidR="00872A79" w:rsidRPr="00E05355">
        <w:rPr>
          <w:rFonts w:ascii="Times New Roman" w:hAnsi="Times New Roman"/>
          <w:sz w:val="24"/>
          <w:szCs w:val="24"/>
        </w:rPr>
        <w:t>«</w:t>
      </w:r>
      <w:r w:rsidR="00542DD5"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w:t>
      </w:r>
      <w:r w:rsidR="00E965BF" w:rsidRPr="00E05355">
        <w:rPr>
          <w:rFonts w:ascii="Times New Roman" w:hAnsi="Times New Roman"/>
          <w:sz w:val="24"/>
          <w:szCs w:val="24"/>
        </w:rPr>
        <w:t xml:space="preserve"> Принятие решения Администрацией муниципального образования «Пустозерский сельсовет» Ненецкого автономного округа о переводе (об отказе в переводе) нежилого (жилого) помещения в жилое (нежилое) помещение.</w:t>
      </w:r>
    </w:p>
    <w:p w:rsidR="00BB5067" w:rsidRPr="00E05355"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Уполномоченный сотрудник Отдела подго</w:t>
      </w:r>
      <w:r w:rsidR="00BB5067" w:rsidRPr="00E05355">
        <w:rPr>
          <w:rFonts w:ascii="Times New Roman" w:hAnsi="Times New Roman"/>
          <w:sz w:val="24"/>
          <w:szCs w:val="24"/>
        </w:rPr>
        <w:t xml:space="preserve">тавливает проект постановления и передает его </w:t>
      </w:r>
      <w:r w:rsidRPr="00E05355">
        <w:rPr>
          <w:rFonts w:ascii="Times New Roman" w:hAnsi="Times New Roman"/>
          <w:sz w:val="24"/>
          <w:szCs w:val="24"/>
        </w:rPr>
        <w:t xml:space="preserve">и пакет документов </w:t>
      </w:r>
      <w:r w:rsidR="00BB5067" w:rsidRPr="00E05355">
        <w:rPr>
          <w:rFonts w:ascii="Times New Roman" w:hAnsi="Times New Roman"/>
          <w:sz w:val="24"/>
          <w:szCs w:val="24"/>
        </w:rPr>
        <w:t xml:space="preserve">на рассмотрение </w:t>
      </w:r>
      <w:r w:rsidRPr="00E05355">
        <w:rPr>
          <w:rFonts w:ascii="Times New Roman" w:hAnsi="Times New Roman"/>
          <w:sz w:val="24"/>
          <w:szCs w:val="24"/>
        </w:rPr>
        <w:t xml:space="preserve">и согласование </w:t>
      </w:r>
      <w:r w:rsidR="00BB5067" w:rsidRPr="00E05355">
        <w:rPr>
          <w:rFonts w:ascii="Times New Roman" w:hAnsi="Times New Roman"/>
          <w:sz w:val="24"/>
          <w:szCs w:val="24"/>
        </w:rPr>
        <w:t>главе</w:t>
      </w:r>
      <w:r w:rsidRPr="00E05355">
        <w:rPr>
          <w:rFonts w:ascii="Times New Roman" w:hAnsi="Times New Roman"/>
          <w:sz w:val="24"/>
          <w:szCs w:val="24"/>
        </w:rPr>
        <w:t xml:space="preserve"> 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Подписанное постановление о переводе или об отказе в переводе в двух экземплярах направляется </w:t>
      </w:r>
      <w:r w:rsidR="003E51A1" w:rsidRPr="00E05355">
        <w:rPr>
          <w:rFonts w:ascii="Times New Roman" w:hAnsi="Times New Roman"/>
          <w:sz w:val="24"/>
          <w:szCs w:val="24"/>
        </w:rPr>
        <w:t>уполномоченному сотруднику Отдела</w:t>
      </w:r>
      <w:r w:rsidRPr="00E05355">
        <w:rPr>
          <w:rFonts w:ascii="Times New Roman" w:hAnsi="Times New Roman"/>
          <w:sz w:val="24"/>
          <w:szCs w:val="24"/>
        </w:rPr>
        <w:t>.</w:t>
      </w:r>
    </w:p>
    <w:p w:rsidR="00BB5067" w:rsidRPr="00E05355"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Уполномоченный сотрудник Отдела</w:t>
      </w:r>
      <w:r w:rsidR="00BB5067" w:rsidRPr="00E05355">
        <w:rPr>
          <w:rFonts w:ascii="Times New Roman" w:hAnsi="Times New Roman"/>
          <w:sz w:val="24"/>
          <w:szCs w:val="24"/>
        </w:rPr>
        <w:t xml:space="preserve"> оформляет уведомление о переводе или об отказе в п</w:t>
      </w:r>
      <w:r w:rsidR="00D37F4D" w:rsidRPr="00E05355">
        <w:rPr>
          <w:rFonts w:ascii="Times New Roman" w:hAnsi="Times New Roman"/>
          <w:sz w:val="24"/>
          <w:szCs w:val="24"/>
        </w:rPr>
        <w:t>ереводе помещения (приложение №5</w:t>
      </w:r>
      <w:r w:rsidR="00BB5067" w:rsidRPr="00E05355">
        <w:rPr>
          <w:rFonts w:ascii="Times New Roman" w:hAnsi="Times New Roman"/>
          <w:sz w:val="24"/>
          <w:szCs w:val="24"/>
        </w:rPr>
        <w:t xml:space="preserve"> к Административному регламенту и передает на подпись главе </w:t>
      </w:r>
      <w:r w:rsidRPr="00E05355">
        <w:rPr>
          <w:rFonts w:ascii="Times New Roman" w:hAnsi="Times New Roman"/>
          <w:sz w:val="24"/>
          <w:szCs w:val="24"/>
        </w:rPr>
        <w:t xml:space="preserve">муниципального образования </w:t>
      </w:r>
      <w:r w:rsidR="00542DD5" w:rsidRPr="00E05355">
        <w:rPr>
          <w:rFonts w:ascii="Times New Roman" w:hAnsi="Times New Roman"/>
          <w:sz w:val="24"/>
          <w:szCs w:val="24"/>
        </w:rPr>
        <w:t xml:space="preserve">«Пустозерский сельсовет» Ненецкого автономного округа </w:t>
      </w:r>
      <w:r w:rsidR="00BB5067"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E05355" w:rsidRDefault="00BB5067" w:rsidP="003E51A1">
      <w:pPr>
        <w:pStyle w:val="21"/>
        <w:tabs>
          <w:tab w:val="left" w:pos="1260"/>
        </w:tabs>
        <w:spacing w:after="0" w:line="240" w:lineRule="auto"/>
        <w:ind w:left="0" w:firstLine="709"/>
        <w:jc w:val="both"/>
        <w:rPr>
          <w:rFonts w:ascii="Times New Roman" w:hAnsi="Times New Roman"/>
          <w:sz w:val="24"/>
          <w:szCs w:val="24"/>
        </w:rPr>
      </w:pPr>
      <w:r w:rsidRPr="00E05355">
        <w:rPr>
          <w:rFonts w:ascii="Times New Roman" w:hAnsi="Times New Roman"/>
          <w:sz w:val="24"/>
          <w:szCs w:val="24"/>
        </w:rPr>
        <w:t>3.</w:t>
      </w:r>
      <w:r w:rsidR="003E51A1" w:rsidRPr="00E05355">
        <w:rPr>
          <w:rFonts w:ascii="Times New Roman" w:hAnsi="Times New Roman"/>
          <w:sz w:val="24"/>
          <w:szCs w:val="24"/>
        </w:rPr>
        <w:t>1.</w:t>
      </w:r>
      <w:r w:rsidR="00671FCF" w:rsidRPr="00E05355">
        <w:rPr>
          <w:rFonts w:ascii="Times New Roman" w:hAnsi="Times New Roman"/>
          <w:sz w:val="24"/>
          <w:szCs w:val="24"/>
        </w:rPr>
        <w:t>5</w:t>
      </w:r>
      <w:r w:rsidR="003E51A1" w:rsidRPr="00E05355">
        <w:rPr>
          <w:rFonts w:ascii="Times New Roman" w:hAnsi="Times New Roman"/>
          <w:sz w:val="24"/>
          <w:szCs w:val="24"/>
        </w:rPr>
        <w:t>.</w:t>
      </w:r>
      <w:r w:rsidRPr="00E05355">
        <w:rPr>
          <w:rFonts w:ascii="Times New Roman" w:hAnsi="Times New Roman"/>
          <w:sz w:val="24"/>
          <w:szCs w:val="24"/>
        </w:rPr>
        <w:tab/>
      </w:r>
      <w:r w:rsidR="003E51A1"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в течение рабочего дня со дня подписания уведомления о переводе или об отказе в переводе помещения уведомляет Заявителя о готовности документов устно по телефону либо письменно, почтовым отправлением.</w:t>
      </w:r>
      <w:r w:rsidR="00E965BF" w:rsidRPr="00E05355">
        <w:rPr>
          <w:rFonts w:ascii="Times New Roman" w:hAnsi="Times New Roman"/>
          <w:sz w:val="24"/>
          <w:szCs w:val="24"/>
        </w:rPr>
        <w:t xml:space="preserve"> Выдача (направление) постановления и уведомления о переводе (об отказе     в переводе)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В срок не позднее чем три рабочих дня со дня принятия решения о переводе или об отказе в переводе помещения выдается постановление и уведомление о переводе (об отказе в переводе) помещения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либо направляется почтой по адресу, указанному в заявлении о переводе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Уведомление о переводе помещения подтверждает окончание перевода помещения и является основанием использования помещения в качестве жилого (нежилого), если для такого использования не требуется проведение его переустройства и (или) перепланировки.</w:t>
      </w:r>
    </w:p>
    <w:p w:rsidR="00BB5067" w:rsidRPr="00E05355"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E05355"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w:t>
      </w:r>
      <w:r w:rsidR="003E51A1" w:rsidRPr="00E05355">
        <w:rPr>
          <w:rFonts w:ascii="Times New Roman" w:hAnsi="Times New Roman"/>
          <w:sz w:val="24"/>
          <w:szCs w:val="24"/>
        </w:rPr>
        <w:t>1.</w:t>
      </w:r>
      <w:r w:rsidR="00671FCF" w:rsidRPr="00E05355">
        <w:rPr>
          <w:rFonts w:ascii="Times New Roman" w:hAnsi="Times New Roman"/>
          <w:sz w:val="24"/>
          <w:szCs w:val="24"/>
        </w:rPr>
        <w:t>6</w:t>
      </w:r>
      <w:r w:rsidR="003E51A1" w:rsidRPr="00E05355">
        <w:rPr>
          <w:rFonts w:ascii="Times New Roman" w:hAnsi="Times New Roman"/>
          <w:sz w:val="24"/>
          <w:szCs w:val="24"/>
        </w:rPr>
        <w:t>.</w:t>
      </w:r>
      <w:r w:rsidRPr="00E05355">
        <w:rPr>
          <w:rFonts w:ascii="Times New Roman" w:hAnsi="Times New Roman"/>
          <w:sz w:val="24"/>
          <w:szCs w:val="24"/>
        </w:rPr>
        <w:tab/>
        <w:t>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служит основанием для проведения его переустройства и (или) перепланировки. Соответствующие работы должны осуществляться с учетом проекта переустройства и (или) перепланировки, представляемого Заявителем, перечня таких работ, указанных в уведомлении о переводе помещения, и с соблюдением законодательства.</w:t>
      </w:r>
      <w:r w:rsidR="00E965BF" w:rsidRPr="00E05355">
        <w:rPr>
          <w:rFonts w:ascii="Times New Roman" w:hAnsi="Times New Roman"/>
          <w:sz w:val="24"/>
          <w:szCs w:val="24"/>
        </w:rPr>
        <w:t xml:space="preserve"> 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Основанием для начала административной процедуры является обращение Заявителя в Администрацию </w:t>
      </w:r>
      <w:r w:rsidR="000B00C7" w:rsidRPr="00E05355">
        <w:rPr>
          <w:rFonts w:ascii="Times New Roman" w:hAnsi="Times New Roman"/>
          <w:sz w:val="24"/>
          <w:szCs w:val="24"/>
        </w:rPr>
        <w:t>муниципального образования «</w:t>
      </w:r>
      <w:r w:rsidR="00D37F4D"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с заявлением о приемке работ. </w:t>
      </w:r>
      <w:r w:rsidR="000B00C7" w:rsidRPr="00E05355">
        <w:rPr>
          <w:rFonts w:ascii="Times New Roman" w:hAnsi="Times New Roman"/>
          <w:sz w:val="24"/>
          <w:szCs w:val="24"/>
        </w:rPr>
        <w:t>Уполномоченный сотрудник Отдела</w:t>
      </w:r>
      <w:r w:rsidRPr="00E05355">
        <w:rPr>
          <w:rFonts w:ascii="Times New Roman" w:hAnsi="Times New Roman"/>
          <w:sz w:val="24"/>
          <w:szCs w:val="24"/>
        </w:rPr>
        <w:t xml:space="preserve"> регистрирует данное заявление и передает его на рассмотрение главе </w:t>
      </w:r>
      <w:r w:rsidR="000B00C7" w:rsidRPr="00E05355">
        <w:rPr>
          <w:rFonts w:ascii="Times New Roman" w:hAnsi="Times New Roman"/>
          <w:sz w:val="24"/>
          <w:szCs w:val="24"/>
        </w:rPr>
        <w:t>муниципального образования «</w:t>
      </w:r>
      <w:r w:rsidR="00D37F4D"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xml:space="preserve"> который налагает резолюцию </w:t>
      </w:r>
      <w:r w:rsidR="000B00C7" w:rsidRPr="00E05355">
        <w:rPr>
          <w:rFonts w:ascii="Times New Roman" w:hAnsi="Times New Roman"/>
          <w:sz w:val="24"/>
          <w:szCs w:val="24"/>
        </w:rPr>
        <w:t xml:space="preserve">уполномоченному сотруднику Отдела </w:t>
      </w:r>
      <w:r w:rsidRPr="00E05355">
        <w:rPr>
          <w:rFonts w:ascii="Times New Roman" w:hAnsi="Times New Roman"/>
          <w:sz w:val="24"/>
          <w:szCs w:val="24"/>
        </w:rPr>
        <w:t xml:space="preserve"> организовать осмотр и приемку работ по переустройству и (или) перепланировке и (или) иных работ при переводе нежилого (жилого) помещения в жилое (нежилое) помещение.</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Завершение переустройства и (или) перепланировки в переводимом помещении подтверждается </w:t>
      </w:r>
      <w:hyperlink r:id="rId22" w:history="1">
        <w:r w:rsidRPr="00E05355">
          <w:rPr>
            <w:rFonts w:ascii="Times New Roman" w:hAnsi="Times New Roman"/>
            <w:sz w:val="24"/>
            <w:szCs w:val="24"/>
          </w:rPr>
          <w:t>актом</w:t>
        </w:r>
      </w:hyperlink>
      <w:r w:rsidRPr="00E05355">
        <w:rPr>
          <w:rFonts w:ascii="Times New Roman" w:hAnsi="Times New Roman"/>
          <w:sz w:val="24"/>
          <w:szCs w:val="24"/>
        </w:rPr>
        <w:t xml:space="preserve"> приемки законченных работ по переустройству и (или) перепланировке при переводе нежилого (жилого) помещения в жилое (нежилое) помещение (далее - акт приемочной комиссии), согласно приложению №</w:t>
      </w:r>
      <w:r w:rsidR="008B6CC9" w:rsidRPr="00E05355">
        <w:rPr>
          <w:rFonts w:ascii="Times New Roman" w:hAnsi="Times New Roman"/>
          <w:sz w:val="24"/>
          <w:szCs w:val="24"/>
        </w:rPr>
        <w:t xml:space="preserve"> 6</w:t>
      </w:r>
      <w:r w:rsidRPr="00E05355">
        <w:rPr>
          <w:rFonts w:ascii="Times New Roman" w:hAnsi="Times New Roman"/>
          <w:sz w:val="24"/>
          <w:szCs w:val="24"/>
        </w:rPr>
        <w:t xml:space="preserve"> к Административному регламенту.</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Акт приемочной комиссии составляется в 3-х экземплярах и подписывается членами комиссии.</w:t>
      </w:r>
    </w:p>
    <w:p w:rsidR="00BB5067" w:rsidRPr="00E05355"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E05355">
        <w:rPr>
          <w:rFonts w:ascii="Times New Roman" w:hAnsi="Times New Roman"/>
          <w:sz w:val="24"/>
          <w:szCs w:val="24"/>
        </w:rPr>
        <w:t xml:space="preserve">Акт приемочной комиссии, подтверждающий завершение переустройства и (или) перепланировки, должен быть направлен в орган или организацию, осуществляющие государственный учет объектов недвижимого имущества в соответствии с Федеральным </w:t>
      </w:r>
      <w:hyperlink r:id="rId23" w:history="1">
        <w:r w:rsidRPr="00E05355">
          <w:rPr>
            <w:rFonts w:ascii="Times New Roman" w:hAnsi="Times New Roman"/>
            <w:sz w:val="24"/>
            <w:szCs w:val="24"/>
          </w:rPr>
          <w:t>законом</w:t>
        </w:r>
      </w:hyperlink>
      <w:r w:rsidRPr="00E05355">
        <w:rPr>
          <w:rFonts w:ascii="Times New Roman" w:hAnsi="Times New Roman"/>
          <w:sz w:val="24"/>
          <w:szCs w:val="24"/>
        </w:rPr>
        <w:t xml:space="preserve"> от 24.07.2007 № 221-ФЗ "О государственном кадастре недвижимости". Один экземпляр акта приемочной комиссии выдается заявителю, один экземпляр акта хранится в</w:t>
      </w:r>
      <w:r w:rsidR="00BD7B37" w:rsidRPr="00E05355">
        <w:rPr>
          <w:rFonts w:ascii="Times New Roman" w:hAnsi="Times New Roman"/>
          <w:sz w:val="24"/>
          <w:szCs w:val="24"/>
        </w:rPr>
        <w:t xml:space="preserve"> Администрации муниципального образования «</w:t>
      </w:r>
      <w:r w:rsidR="00D37F4D"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w:t>
      </w:r>
    </w:p>
    <w:p w:rsidR="00BB5067" w:rsidRPr="00E05355"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E05355">
        <w:rPr>
          <w:rFonts w:ascii="Times New Roman" w:hAnsi="Times New Roman"/>
          <w:sz w:val="24"/>
          <w:szCs w:val="24"/>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5067" w:rsidRPr="00E05355"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В случае если установлено несоответствие переустройства и (или) перепланировки проектной документации, оформляется письменное уведомление об отказе в подтверждении завершения переустройства и (или) перепланировки жилого помещения с указанием причин, послуживших основанием для принятия решения об отказе в подтверждении завершения переустройства и (или) перепланировки помещения, и направляется заявителю не позднее, чем </w:t>
      </w:r>
      <w:r w:rsidRPr="00E05355">
        <w:rPr>
          <w:rFonts w:ascii="Times New Roman" w:hAnsi="Times New Roman"/>
          <w:sz w:val="24"/>
          <w:szCs w:val="24"/>
        </w:rPr>
        <w:lastRenderedPageBreak/>
        <w:t>через три рабочих дня со дня принятия такого решения и может быть обжаловано заявителем в судебном порядке.</w:t>
      </w:r>
    </w:p>
    <w:p w:rsidR="008B6CC9" w:rsidRPr="00E05355" w:rsidRDefault="008B6CC9" w:rsidP="008B6CC9">
      <w:pPr>
        <w:autoSpaceDE w:val="0"/>
        <w:autoSpaceDN w:val="0"/>
        <w:adjustRightInd w:val="0"/>
        <w:spacing w:after="0" w:line="240" w:lineRule="auto"/>
        <w:ind w:firstLine="709"/>
        <w:outlineLvl w:val="2"/>
        <w:rPr>
          <w:rFonts w:ascii="Times New Roman" w:hAnsi="Times New Roman"/>
          <w:sz w:val="24"/>
          <w:szCs w:val="24"/>
        </w:rPr>
      </w:pPr>
      <w:r w:rsidRPr="00E05355">
        <w:rPr>
          <w:rFonts w:ascii="Times New Roman" w:hAnsi="Times New Roman"/>
          <w:sz w:val="24"/>
          <w:szCs w:val="24"/>
        </w:rPr>
        <w:t>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8B6CC9" w:rsidRPr="00E05355" w:rsidRDefault="008B6CC9" w:rsidP="008B6CC9">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2167F7" w:rsidRPr="00E05355" w:rsidRDefault="00671FCF" w:rsidP="00671FCF">
      <w:pPr>
        <w:autoSpaceDE w:val="0"/>
        <w:autoSpaceDN w:val="0"/>
        <w:adjustRightInd w:val="0"/>
        <w:spacing w:after="0" w:line="240" w:lineRule="auto"/>
        <w:ind w:firstLine="709"/>
        <w:jc w:val="both"/>
        <w:rPr>
          <w:rFonts w:ascii="Times New Roman" w:hAnsi="Times New Roman"/>
          <w:sz w:val="24"/>
          <w:szCs w:val="24"/>
        </w:rPr>
      </w:pPr>
      <w:r w:rsidRPr="00E05355">
        <w:rPr>
          <w:rFonts w:ascii="Times New Roman" w:hAnsi="Times New Roman"/>
          <w:sz w:val="24"/>
          <w:szCs w:val="24"/>
        </w:rPr>
        <w:t xml:space="preserve">3.2. </w:t>
      </w:r>
      <w:r w:rsidR="002167F7" w:rsidRPr="00E05355">
        <w:rPr>
          <w:rFonts w:ascii="Times New Roman" w:hAnsi="Times New Roman"/>
          <w:sz w:val="24"/>
          <w:szCs w:val="24"/>
        </w:rPr>
        <w:t xml:space="preserve">Блок-схема последовательности действий исполнения </w:t>
      </w:r>
      <w:r w:rsidRPr="00E05355">
        <w:rPr>
          <w:rFonts w:ascii="Times New Roman" w:hAnsi="Times New Roman"/>
          <w:sz w:val="24"/>
          <w:szCs w:val="24"/>
        </w:rPr>
        <w:t>м</w:t>
      </w:r>
      <w:r w:rsidR="002167F7" w:rsidRPr="00E05355">
        <w:rPr>
          <w:rFonts w:ascii="Times New Roman" w:hAnsi="Times New Roman"/>
          <w:sz w:val="24"/>
          <w:szCs w:val="24"/>
        </w:rPr>
        <w:t>униципальной услуги приведена в приложении №</w:t>
      </w:r>
      <w:r w:rsidR="00DE1DEA" w:rsidRPr="00E05355">
        <w:rPr>
          <w:rFonts w:ascii="Times New Roman" w:hAnsi="Times New Roman"/>
          <w:sz w:val="24"/>
          <w:szCs w:val="24"/>
        </w:rPr>
        <w:t xml:space="preserve"> 3</w:t>
      </w:r>
      <w:r w:rsidR="002167F7" w:rsidRPr="00E05355">
        <w:rPr>
          <w:rFonts w:ascii="Times New Roman" w:hAnsi="Times New Roman"/>
          <w:sz w:val="24"/>
          <w:szCs w:val="24"/>
        </w:rPr>
        <w:t xml:space="preserve"> к настоящему Административному регламенту.</w:t>
      </w:r>
    </w:p>
    <w:p w:rsidR="002167F7" w:rsidRPr="00E05355" w:rsidRDefault="002167F7" w:rsidP="002167F7">
      <w:pPr>
        <w:autoSpaceDE w:val="0"/>
        <w:autoSpaceDN w:val="0"/>
        <w:adjustRightInd w:val="0"/>
        <w:spacing w:after="0" w:line="240" w:lineRule="auto"/>
        <w:ind w:firstLine="709"/>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4. Порядок и формы контроля предоставления</w:t>
      </w:r>
    </w:p>
    <w:p w:rsidR="002167F7" w:rsidRPr="00E05355" w:rsidRDefault="002167F7" w:rsidP="002167F7">
      <w:pPr>
        <w:autoSpaceDE w:val="0"/>
        <w:autoSpaceDN w:val="0"/>
        <w:adjustRightInd w:val="0"/>
        <w:spacing w:after="0" w:line="240" w:lineRule="auto"/>
        <w:ind w:firstLine="851"/>
        <w:jc w:val="center"/>
        <w:rPr>
          <w:rFonts w:ascii="Times New Roman" w:hAnsi="Times New Roman"/>
          <w:sz w:val="24"/>
          <w:szCs w:val="24"/>
        </w:rPr>
      </w:pPr>
      <w:r w:rsidRPr="00E05355">
        <w:rPr>
          <w:rFonts w:ascii="Times New Roman" w:hAnsi="Times New Roman"/>
          <w:sz w:val="24"/>
          <w:szCs w:val="24"/>
        </w:rPr>
        <w:t>муниципальной услуги</w:t>
      </w:r>
    </w:p>
    <w:p w:rsidR="002167F7" w:rsidRPr="00E05355" w:rsidRDefault="002167F7" w:rsidP="002167F7">
      <w:pPr>
        <w:autoSpaceDE w:val="0"/>
        <w:autoSpaceDN w:val="0"/>
        <w:adjustRightInd w:val="0"/>
        <w:spacing w:after="0" w:line="240" w:lineRule="auto"/>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а также принятием решений ответственными должностными лицами Администрации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xml:space="preserve"> осуществляет глава муниципального образования «</w:t>
      </w:r>
      <w:r w:rsidR="00F55B3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 xml:space="preserve">4.2. Контроль за полнотой и качеством предоставления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осуществляется путем проведения:</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а) плановых проверок.</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57725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 но не чаще одного раза в два года.</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Плановые проверки проводятся главой муниципального образования «</w:t>
      </w:r>
      <w:r w:rsidR="00577257"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б) внеплановых проверок.</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 xml:space="preserve">4.3. Контроль за предоставлением </w:t>
      </w:r>
      <w:r w:rsidR="00671FCF" w:rsidRPr="00E05355">
        <w:rPr>
          <w:rFonts w:ascii="Times New Roman" w:hAnsi="Times New Roman"/>
          <w:sz w:val="24"/>
          <w:szCs w:val="24"/>
          <w:lang w:eastAsia="ru-RU"/>
        </w:rPr>
        <w:t>м</w:t>
      </w:r>
      <w:r w:rsidRPr="00E05355">
        <w:rPr>
          <w:rFonts w:ascii="Times New Roman" w:hAnsi="Times New Roman"/>
          <w:sz w:val="24"/>
          <w:szCs w:val="24"/>
          <w:lang w:eastAsia="ru-RU"/>
        </w:rPr>
        <w:t>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2167F7" w:rsidRPr="00E05355"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05355">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E0535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67F7" w:rsidRPr="00E05355"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8B6CC9" w:rsidRPr="00E05355">
        <w:rPr>
          <w:rFonts w:ascii="Times New Roman" w:hAnsi="Times New Roman"/>
          <w:sz w:val="24"/>
          <w:szCs w:val="24"/>
          <w:lang w:eastAsia="ru-RU"/>
        </w:rPr>
        <w:t xml:space="preserve"> Административного</w:t>
      </w:r>
      <w:r w:rsidRPr="00E05355">
        <w:rPr>
          <w:rFonts w:ascii="Times New Roman" w:hAnsi="Times New Roman"/>
          <w:sz w:val="24"/>
          <w:szCs w:val="24"/>
          <w:lang w:eastAsia="ru-RU"/>
        </w:rPr>
        <w:t xml:space="preserve"> регламента.</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lastRenderedPageBreak/>
        <w:t>5.3. Заявитель может обратиться с жалобой в том числе в следующих случаях:</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нарушение срока регистрации запроса заявителя о предоставлении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2) </w:t>
      </w:r>
      <w:r w:rsidR="00671FCF" w:rsidRPr="00E05355">
        <w:rPr>
          <w:rFonts w:ascii="Times New Roman" w:hAnsi="Times New Roman"/>
          <w:sz w:val="24"/>
          <w:szCs w:val="24"/>
        </w:rPr>
        <w:t xml:space="preserve">  </w:t>
      </w:r>
      <w:r w:rsidRPr="00E05355">
        <w:rPr>
          <w:rFonts w:ascii="Times New Roman" w:hAnsi="Times New Roman"/>
          <w:sz w:val="24"/>
          <w:szCs w:val="24"/>
        </w:rPr>
        <w:t>нарушение срока предоставления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EE6359"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на имя </w:t>
      </w:r>
      <w:r w:rsidRPr="00E05355">
        <w:rPr>
          <w:rFonts w:ascii="Times New Roman" w:hAnsi="Times New Roman"/>
          <w:sz w:val="24"/>
          <w:szCs w:val="24"/>
          <w:lang w:eastAsia="ru-RU"/>
        </w:rPr>
        <w:t>главы  муниципального образования «</w:t>
      </w:r>
      <w:r w:rsidR="00EE6359"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FE119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5.5. Жалоба должна содержать:</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05355">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lang w:eastAsia="ru-RU"/>
        </w:rPr>
        <w:t xml:space="preserve">5.7. </w:t>
      </w:r>
      <w:r w:rsidRPr="00E05355">
        <w:rPr>
          <w:rFonts w:ascii="Times New Roman" w:hAnsi="Times New Roman"/>
          <w:sz w:val="24"/>
          <w:szCs w:val="24"/>
        </w:rPr>
        <w:t>Жалоба, поступившая в Администрацию муниципального образования «</w:t>
      </w:r>
      <w:r w:rsidR="00FE119C" w:rsidRPr="00E05355">
        <w:rPr>
          <w:rFonts w:ascii="Times New Roman" w:hAnsi="Times New Roman"/>
          <w:sz w:val="24"/>
          <w:szCs w:val="24"/>
        </w:rPr>
        <w:t>Пустозерский сельсовет» Ненецкого автономного округа</w:t>
      </w:r>
      <w:r w:rsidRPr="00E05355">
        <w:rPr>
          <w:rFonts w:ascii="Times New Roman" w:hAnsi="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E05355">
        <w:rPr>
          <w:rFonts w:ascii="Times New Roman" w:hAnsi="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5.8. По результатам рассмотрения жалобы Администрация муниципального образования «</w:t>
      </w:r>
      <w:r w:rsidR="00FE119C" w:rsidRPr="00E05355">
        <w:rPr>
          <w:rFonts w:ascii="Times New Roman" w:hAnsi="Times New Roman"/>
          <w:sz w:val="24"/>
          <w:szCs w:val="24"/>
        </w:rPr>
        <w:t xml:space="preserve">Пустозерский сельсовет» Ненецкого автономного округа </w:t>
      </w:r>
      <w:r w:rsidRPr="00E05355">
        <w:rPr>
          <w:rFonts w:ascii="Times New Roman" w:hAnsi="Times New Roman"/>
          <w:sz w:val="24"/>
          <w:szCs w:val="24"/>
        </w:rPr>
        <w:t xml:space="preserve"> принимает одно из следующих решений:</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отказывает в удовлетворении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5.9. Основания для отказа в рассмотрении жалобы либо приостановления ее рассмотрения:</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1) отсутствие в жалобе сведений, указанных в п. 5.5. </w:t>
      </w:r>
      <w:r w:rsidR="00596C58" w:rsidRPr="00E05355">
        <w:rPr>
          <w:rFonts w:ascii="Times New Roman" w:hAnsi="Times New Roman"/>
          <w:sz w:val="24"/>
          <w:szCs w:val="24"/>
        </w:rPr>
        <w:t>настоящего Административного регламента</w:t>
      </w:r>
      <w:r w:rsidRPr="00E05355">
        <w:rPr>
          <w:rFonts w:ascii="Times New Roman" w:hAnsi="Times New Roman"/>
          <w:sz w:val="24"/>
          <w:szCs w:val="24"/>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2) текст жалобы не поддается прочтению;</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rPr>
        <w:t xml:space="preserve">3) в жалобе </w:t>
      </w:r>
      <w:r w:rsidRPr="00E05355">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E05355">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E05355">
        <w:rPr>
          <w:rFonts w:ascii="Times New Roman" w:hAnsi="Times New Roman"/>
          <w:sz w:val="24"/>
          <w:szCs w:val="24"/>
          <w:lang w:eastAsia="ru-RU"/>
        </w:rPr>
        <w:t>а также членов их семей;</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167F7" w:rsidRPr="00E05355" w:rsidRDefault="002167F7" w:rsidP="002167F7">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05355">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4" w:history="1">
        <w:r w:rsidRPr="00E05355">
          <w:rPr>
            <w:rFonts w:ascii="Times New Roman" w:hAnsi="Times New Roman"/>
            <w:sz w:val="24"/>
            <w:szCs w:val="24"/>
            <w:lang w:eastAsia="ru-RU"/>
          </w:rPr>
          <w:t>тайну</w:t>
        </w:r>
      </w:hyperlink>
      <w:r w:rsidRPr="00E05355">
        <w:rPr>
          <w:rFonts w:ascii="Times New Roman" w:hAnsi="Times New Roman"/>
          <w:sz w:val="24"/>
          <w:szCs w:val="24"/>
          <w:lang w:eastAsia="ru-RU"/>
        </w:rPr>
        <w:t>.</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 xml:space="preserve">5.10. Не позднее дня, следующего за днем принятия решения, указанного в п. 5.8. настоящего </w:t>
      </w:r>
      <w:r w:rsidR="00596C58" w:rsidRPr="00E05355">
        <w:rPr>
          <w:rFonts w:ascii="Times New Roman" w:hAnsi="Times New Roman"/>
          <w:sz w:val="24"/>
          <w:szCs w:val="24"/>
        </w:rPr>
        <w:t xml:space="preserve">Административного </w:t>
      </w:r>
      <w:r w:rsidRPr="00E05355">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7F7" w:rsidRPr="00E05355"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E05355">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7F7" w:rsidRPr="00E05355" w:rsidRDefault="002167F7" w:rsidP="002167F7">
      <w:pPr>
        <w:autoSpaceDE w:val="0"/>
        <w:autoSpaceDN w:val="0"/>
        <w:adjustRightInd w:val="0"/>
        <w:spacing w:after="0" w:line="240" w:lineRule="auto"/>
        <w:jc w:val="right"/>
        <w:outlineLvl w:val="1"/>
        <w:rPr>
          <w:rFonts w:ascii="Times New Roman" w:hAnsi="Times New Roman"/>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2167F7">
      <w:pPr>
        <w:autoSpaceDE w:val="0"/>
        <w:autoSpaceDN w:val="0"/>
        <w:adjustRightInd w:val="0"/>
        <w:spacing w:after="0" w:line="240" w:lineRule="auto"/>
        <w:jc w:val="both"/>
        <w:rPr>
          <w:rFonts w:cs="Calibri"/>
          <w:sz w:val="24"/>
          <w:szCs w:val="24"/>
        </w:rPr>
      </w:pPr>
    </w:p>
    <w:p w:rsidR="002167F7" w:rsidRPr="00E05355" w:rsidRDefault="002167F7" w:rsidP="009979B1">
      <w:pPr>
        <w:autoSpaceDE w:val="0"/>
        <w:autoSpaceDN w:val="0"/>
        <w:adjustRightInd w:val="0"/>
        <w:spacing w:after="0" w:line="240" w:lineRule="auto"/>
        <w:outlineLvl w:val="1"/>
        <w:rPr>
          <w:rFonts w:ascii="Times New Roman" w:hAnsi="Times New Roman"/>
          <w:sz w:val="24"/>
          <w:szCs w:val="24"/>
        </w:rPr>
      </w:pPr>
    </w:p>
    <w:p w:rsidR="009979B1" w:rsidRPr="00E05355" w:rsidRDefault="009979B1" w:rsidP="002167F7">
      <w:pPr>
        <w:autoSpaceDE w:val="0"/>
        <w:autoSpaceDN w:val="0"/>
        <w:adjustRightInd w:val="0"/>
        <w:spacing w:after="0" w:line="240" w:lineRule="auto"/>
        <w:jc w:val="right"/>
        <w:outlineLvl w:val="1"/>
        <w:rPr>
          <w:rFonts w:ascii="Times New Roman" w:hAnsi="Times New Roman"/>
        </w:rPr>
      </w:pPr>
    </w:p>
    <w:p w:rsidR="009979B1" w:rsidRPr="00E05355" w:rsidRDefault="009979B1"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015F50" w:rsidRPr="00E05355" w:rsidRDefault="00015F50" w:rsidP="002167F7">
      <w:pPr>
        <w:autoSpaceDE w:val="0"/>
        <w:autoSpaceDN w:val="0"/>
        <w:adjustRightInd w:val="0"/>
        <w:spacing w:after="0" w:line="240" w:lineRule="auto"/>
        <w:jc w:val="right"/>
        <w:outlineLvl w:val="1"/>
        <w:rPr>
          <w:rFonts w:ascii="Times New Roman" w:hAnsi="Times New Roman"/>
        </w:rPr>
      </w:pPr>
    </w:p>
    <w:p w:rsidR="002167F7" w:rsidRPr="00E05355" w:rsidRDefault="002167F7" w:rsidP="00FE119C">
      <w:pPr>
        <w:autoSpaceDE w:val="0"/>
        <w:autoSpaceDN w:val="0"/>
        <w:adjustRightInd w:val="0"/>
        <w:spacing w:after="0" w:line="240" w:lineRule="auto"/>
        <w:outlineLvl w:val="1"/>
        <w:rPr>
          <w:rFonts w:ascii="Times New Roman" w:hAnsi="Times New Roman"/>
        </w:rPr>
      </w:pPr>
    </w:p>
    <w:p w:rsidR="002167F7" w:rsidRPr="00E05355" w:rsidRDefault="002167F7" w:rsidP="002167F7">
      <w:pPr>
        <w:autoSpaceDE w:val="0"/>
        <w:autoSpaceDN w:val="0"/>
        <w:adjustRightInd w:val="0"/>
        <w:spacing w:after="0" w:line="240" w:lineRule="auto"/>
        <w:jc w:val="right"/>
        <w:outlineLvl w:val="1"/>
        <w:rPr>
          <w:rFonts w:ascii="Times New Roman" w:hAnsi="Times New Roman"/>
        </w:rPr>
      </w:pPr>
    </w:p>
    <w:p w:rsidR="00E533D8" w:rsidRPr="00E05355" w:rsidRDefault="00E533D8"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p>
    <w:p w:rsidR="00E533D8" w:rsidRPr="00E05355" w:rsidRDefault="00E533D8"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p>
    <w:p w:rsidR="009979B1" w:rsidRPr="00E05355" w:rsidRDefault="00903213" w:rsidP="009979B1">
      <w:pPr>
        <w:tabs>
          <w:tab w:val="left" w:pos="1440"/>
        </w:tabs>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noProof/>
          <w:sz w:val="20"/>
          <w:szCs w:val="20"/>
        </w:rPr>
        <w:pict>
          <v:rect id="_x0000_s1046" style="position:absolute;left:0;text-align:left;margin-left:243pt;margin-top:-41.95pt;width:27pt;height:27pt;z-index:251677696" stroked="f"/>
        </w:pict>
      </w:r>
      <w:r w:rsidR="009979B1" w:rsidRPr="00E05355">
        <w:rPr>
          <w:rFonts w:ascii="Times New Roman" w:hAnsi="Times New Roman"/>
          <w:sz w:val="20"/>
          <w:szCs w:val="20"/>
        </w:rPr>
        <w:t>Приложение № 1</w:t>
      </w:r>
    </w:p>
    <w:p w:rsidR="009979B1" w:rsidRPr="00E05355" w:rsidRDefault="009979B1" w:rsidP="009979B1">
      <w:pPr>
        <w:pStyle w:val="ConsPlusTitle"/>
        <w:widowControl/>
        <w:ind w:right="-1"/>
        <w:jc w:val="right"/>
        <w:rPr>
          <w:rFonts w:ascii="Times New Roman" w:hAnsi="Times New Roman" w:cs="Times New Roman"/>
          <w:b w:val="0"/>
          <w:sz w:val="20"/>
          <w:szCs w:val="20"/>
        </w:rPr>
      </w:pPr>
      <w:r w:rsidRPr="00E05355">
        <w:rPr>
          <w:rFonts w:ascii="Times New Roman" w:hAnsi="Times New Roman" w:cs="Times New Roman"/>
          <w:b w:val="0"/>
          <w:sz w:val="20"/>
          <w:szCs w:val="20"/>
        </w:rPr>
        <w:t xml:space="preserve">к Административному регламенту предоставления </w:t>
      </w:r>
    </w:p>
    <w:p w:rsidR="009979B1" w:rsidRPr="00E05355" w:rsidRDefault="009979B1" w:rsidP="009979B1">
      <w:pPr>
        <w:pStyle w:val="ConsPlusTitle"/>
        <w:widowControl/>
        <w:ind w:right="-1"/>
        <w:jc w:val="right"/>
        <w:rPr>
          <w:rFonts w:ascii="Times New Roman" w:hAnsi="Times New Roman" w:cs="Times New Roman"/>
          <w:b w:val="0"/>
          <w:sz w:val="20"/>
          <w:szCs w:val="20"/>
        </w:rPr>
      </w:pPr>
      <w:r w:rsidRPr="00E05355">
        <w:rPr>
          <w:rFonts w:ascii="Times New Roman" w:hAnsi="Times New Roman" w:cs="Times New Roman"/>
          <w:b w:val="0"/>
          <w:sz w:val="20"/>
          <w:szCs w:val="20"/>
        </w:rPr>
        <w:t xml:space="preserve">муниципальной услуги «Перевод жилого помещения в </w:t>
      </w:r>
    </w:p>
    <w:p w:rsidR="009979B1" w:rsidRPr="00E05355" w:rsidRDefault="009979B1" w:rsidP="009979B1">
      <w:pPr>
        <w:pStyle w:val="ConsPlusTitle"/>
        <w:widowControl/>
        <w:ind w:right="-1"/>
        <w:jc w:val="right"/>
        <w:rPr>
          <w:rFonts w:ascii="Times New Roman" w:hAnsi="Times New Roman"/>
          <w:sz w:val="20"/>
          <w:szCs w:val="20"/>
        </w:rPr>
      </w:pPr>
      <w:r w:rsidRPr="00E05355">
        <w:rPr>
          <w:rFonts w:ascii="Times New Roman" w:hAnsi="Times New Roman" w:cs="Times New Roman"/>
          <w:b w:val="0"/>
          <w:sz w:val="20"/>
          <w:szCs w:val="20"/>
        </w:rPr>
        <w:t>нежилое помещение и нежилого помещения в жилое»</w:t>
      </w:r>
    </w:p>
    <w:p w:rsidR="009979B1" w:rsidRPr="00E05355" w:rsidRDefault="009979B1" w:rsidP="009979B1">
      <w:pPr>
        <w:autoSpaceDE w:val="0"/>
        <w:autoSpaceDN w:val="0"/>
        <w:adjustRightInd w:val="0"/>
        <w:jc w:val="right"/>
        <w:outlineLvl w:val="1"/>
        <w:rPr>
          <w:sz w:val="24"/>
          <w:szCs w:val="24"/>
        </w:rPr>
      </w:pPr>
    </w:p>
    <w:p w:rsidR="009979B1" w:rsidRPr="00E05355" w:rsidRDefault="009979B1" w:rsidP="001062C5">
      <w:pPr>
        <w:pStyle w:val="ConsPlusNonformat"/>
        <w:widowControl/>
        <w:jc w:val="right"/>
        <w:rPr>
          <w:rFonts w:ascii="Times New Roman" w:hAnsi="Times New Roman" w:cs="Times New Roman"/>
          <w:sz w:val="24"/>
          <w:szCs w:val="24"/>
        </w:rPr>
      </w:pPr>
    </w:p>
    <w:p w:rsidR="00FE119C"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Главе муниципального образования</w:t>
      </w:r>
    </w:p>
    <w:p w:rsidR="002575A2" w:rsidRPr="00E05355" w:rsidRDefault="009979B1" w:rsidP="001062C5">
      <w:pPr>
        <w:pStyle w:val="ConsPlusNonformat"/>
        <w:widowControl/>
        <w:jc w:val="right"/>
        <w:rPr>
          <w:rFonts w:ascii="Times New Roman" w:hAnsi="Times New Roman"/>
          <w:sz w:val="24"/>
          <w:szCs w:val="24"/>
        </w:rPr>
      </w:pPr>
      <w:r w:rsidRPr="00E05355">
        <w:rPr>
          <w:rFonts w:ascii="Times New Roman" w:hAnsi="Times New Roman" w:cs="Times New Roman"/>
          <w:sz w:val="24"/>
          <w:szCs w:val="24"/>
        </w:rPr>
        <w:t>«</w:t>
      </w:r>
      <w:r w:rsidR="00FE119C" w:rsidRPr="00E05355">
        <w:rPr>
          <w:rFonts w:ascii="Times New Roman" w:hAnsi="Times New Roman"/>
          <w:sz w:val="24"/>
          <w:szCs w:val="24"/>
        </w:rPr>
        <w:t xml:space="preserve">Пустозерский сельсовет» </w:t>
      </w:r>
    </w:p>
    <w:p w:rsidR="009979B1" w:rsidRPr="00E05355" w:rsidRDefault="00FE119C" w:rsidP="001062C5">
      <w:pPr>
        <w:pStyle w:val="ConsPlusNonformat"/>
        <w:widowControl/>
        <w:jc w:val="right"/>
        <w:rPr>
          <w:rFonts w:ascii="Times New Roman" w:hAnsi="Times New Roman" w:cs="Times New Roman"/>
          <w:sz w:val="24"/>
          <w:szCs w:val="24"/>
        </w:rPr>
      </w:pPr>
      <w:r w:rsidRPr="00E05355">
        <w:rPr>
          <w:rFonts w:ascii="Times New Roman" w:hAnsi="Times New Roman"/>
          <w:sz w:val="24"/>
          <w:szCs w:val="24"/>
        </w:rPr>
        <w:t xml:space="preserve">Ненецкого автономного округа </w:t>
      </w:r>
    </w:p>
    <w:p w:rsidR="009979B1"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 xml:space="preserve">                                                                                                    </w:t>
      </w:r>
    </w:p>
    <w:p w:rsidR="009979B1" w:rsidRPr="00E05355" w:rsidRDefault="001062C5" w:rsidP="001062C5">
      <w:pPr>
        <w:pStyle w:val="ConsPlusNonformat"/>
        <w:widowControl/>
        <w:jc w:val="right"/>
        <w:rPr>
          <w:sz w:val="24"/>
          <w:szCs w:val="24"/>
        </w:rPr>
      </w:pPr>
      <w:r w:rsidRPr="00E05355">
        <w:rPr>
          <w:sz w:val="24"/>
          <w:szCs w:val="24"/>
        </w:rPr>
        <w:t>___________________</w:t>
      </w:r>
    </w:p>
    <w:p w:rsidR="009979B1" w:rsidRPr="00E05355" w:rsidRDefault="009979B1" w:rsidP="001062C5">
      <w:pPr>
        <w:pStyle w:val="ConsPlusNonformat"/>
        <w:widowControl/>
        <w:jc w:val="right"/>
        <w:rPr>
          <w:rFonts w:ascii="Times New Roman" w:hAnsi="Times New Roman" w:cs="Times New Roman"/>
          <w:sz w:val="24"/>
          <w:szCs w:val="24"/>
        </w:rPr>
      </w:pPr>
      <w:r w:rsidRPr="00E05355">
        <w:rPr>
          <w:rFonts w:ascii="Times New Roman" w:hAnsi="Times New Roman" w:cs="Times New Roman"/>
          <w:sz w:val="24"/>
          <w:szCs w:val="24"/>
        </w:rPr>
        <w:t xml:space="preserve">                                                                                                  от _________________________</w:t>
      </w:r>
      <w:r w:rsidR="001062C5" w:rsidRPr="00E05355">
        <w:rPr>
          <w:rFonts w:ascii="Times New Roman" w:hAnsi="Times New Roman" w:cs="Times New Roman"/>
          <w:sz w:val="24"/>
          <w:szCs w:val="24"/>
        </w:rPr>
        <w:t>__</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Заявление</w:t>
      </w:r>
    </w:p>
    <w:p w:rsidR="009979B1" w:rsidRPr="00E05355" w:rsidRDefault="009979B1" w:rsidP="009979B1">
      <w:pPr>
        <w:pStyle w:val="ConsPlusNonformat"/>
        <w:widowControl/>
        <w:jc w:val="center"/>
        <w:rPr>
          <w:rFonts w:ascii="Times New Roman" w:hAnsi="Times New Roman" w:cs="Times New Roman"/>
          <w:sz w:val="24"/>
          <w:szCs w:val="24"/>
        </w:rPr>
      </w:pPr>
    </w:p>
    <w:p w:rsidR="009979B1" w:rsidRPr="00E05355" w:rsidRDefault="009979B1" w:rsidP="009979B1">
      <w:pPr>
        <w:pStyle w:val="ConsPlusNonformat"/>
        <w:widowControl/>
        <w:rPr>
          <w:rFonts w:ascii="Times New Roman" w:hAnsi="Times New Roman" w:cs="Times New Roman"/>
          <w:sz w:val="24"/>
          <w:szCs w:val="24"/>
        </w:rPr>
      </w:pPr>
      <w:r w:rsidRPr="00E05355">
        <w:rPr>
          <w:sz w:val="24"/>
          <w:szCs w:val="24"/>
        </w:rPr>
        <w:t xml:space="preserve">              </w:t>
      </w:r>
      <w:r w:rsidRPr="00E05355">
        <w:rPr>
          <w:rFonts w:ascii="Times New Roman" w:hAnsi="Times New Roman" w:cs="Times New Roman"/>
          <w:sz w:val="24"/>
          <w:szCs w:val="24"/>
        </w:rPr>
        <w:t>о переводе нежилого (жилого) помещения в жилое (нежилое) помещение</w:t>
      </w:r>
    </w:p>
    <w:p w:rsidR="009979B1" w:rsidRPr="00E05355" w:rsidRDefault="009979B1" w:rsidP="009979B1">
      <w:pPr>
        <w:pStyle w:val="ConsPlusNonformat"/>
        <w:widowControl/>
        <w:rPr>
          <w:sz w:val="24"/>
          <w:szCs w:val="24"/>
        </w:rPr>
      </w:pPr>
      <w:r w:rsidRPr="00E05355">
        <w:rPr>
          <w:rFonts w:ascii="Times New Roman" w:hAnsi="Times New Roman" w:cs="Times New Roman"/>
          <w:sz w:val="24"/>
          <w:szCs w:val="24"/>
        </w:rPr>
        <w:t xml:space="preserve">          от</w:t>
      </w:r>
      <w:r w:rsidRPr="00E05355">
        <w:rPr>
          <w:sz w:val="24"/>
          <w:szCs w:val="24"/>
        </w:rPr>
        <w:t xml:space="preserve"> 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pPr>
      <w:r w:rsidRPr="00E05355">
        <w:rPr>
          <w:rFonts w:ascii="Times New Roman" w:hAnsi="Times New Roman" w:cs="Times New Roman"/>
        </w:rPr>
        <w:t xml:space="preserve">             (указывается собственник помещения либо собственники помещения, находящегося в общей собственности двух  и более лиц) </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t>Для юридических лиц указываются: наименование, организационно-правовая форма, ИНН,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979B1" w:rsidRPr="00E05355" w:rsidRDefault="009979B1" w:rsidP="009979B1">
      <w:pPr>
        <w:pStyle w:val="ConsPlusNonformat"/>
        <w:widowControl/>
        <w:rPr>
          <w:rFonts w:ascii="Times New Roman" w:hAnsi="Times New Roman" w:cs="Times New Roman"/>
        </w:rPr>
      </w:pPr>
    </w:p>
    <w:p w:rsidR="009979B1" w:rsidRPr="00E05355" w:rsidRDefault="009979B1" w:rsidP="009979B1">
      <w:pPr>
        <w:pStyle w:val="ConsPlusNonformat"/>
        <w:widowControl/>
      </w:pPr>
      <w:r w:rsidRPr="00E05355">
        <w:rPr>
          <w:rFonts w:ascii="Times New Roman" w:hAnsi="Times New Roman" w:cs="Times New Roman"/>
          <w:sz w:val="24"/>
          <w:szCs w:val="24"/>
        </w:rPr>
        <w:t xml:space="preserve">Место нахождения помещения: </w:t>
      </w:r>
      <w:r w:rsidRPr="00E05355">
        <w:t>________________________</w:t>
      </w:r>
    </w:p>
    <w:p w:rsidR="009979B1" w:rsidRPr="00E05355" w:rsidRDefault="009979B1" w:rsidP="009979B1">
      <w:pPr>
        <w:pStyle w:val="ConsPlusNonformat"/>
        <w:widowControl/>
      </w:pPr>
      <w:r w:rsidRPr="00E05355">
        <w:t>___________________________________________________________________________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указываются улица, дом, корпус, строение, квартира (комната</w:t>
      </w:r>
      <w:r w:rsidRPr="00E05355">
        <w:t>)</w:t>
      </w:r>
    </w:p>
    <w:p w:rsidR="009979B1" w:rsidRPr="00E05355" w:rsidRDefault="009979B1" w:rsidP="009979B1">
      <w:pPr>
        <w:pStyle w:val="ConsPlusNonformat"/>
        <w:widowControl/>
      </w:pPr>
      <w:r w:rsidRPr="00E05355">
        <w:t>___________________________________________________________________________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подъезд, этаж)</w:t>
      </w:r>
    </w:p>
    <w:p w:rsidR="009979B1" w:rsidRPr="00E05355" w:rsidRDefault="009979B1" w:rsidP="009979B1">
      <w:pPr>
        <w:pStyle w:val="ConsPlusNonformat"/>
        <w:widowControl/>
      </w:pPr>
      <w:r w:rsidRPr="00E05355">
        <w:t xml:space="preserve">    </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Прошу разрешить перевод нежилого (жилого) помещения в жилое (нежилое) помещение, занимаемого на основании права собственности в целях использования помещения в качестве (цель использования):</w:t>
      </w:r>
    </w:p>
    <w:p w:rsidR="009979B1" w:rsidRPr="00E05355" w:rsidRDefault="009979B1" w:rsidP="009979B1">
      <w:pPr>
        <w:autoSpaceDE w:val="0"/>
        <w:autoSpaceDN w:val="0"/>
        <w:adjustRightInd w:val="0"/>
        <w:jc w:val="both"/>
        <w:outlineLvl w:val="2"/>
        <w:rPr>
          <w:rFonts w:ascii="Courier New" w:hAnsi="Courier New" w:cs="Courier New"/>
          <w:sz w:val="20"/>
          <w:szCs w:val="20"/>
        </w:rPr>
      </w:pPr>
      <w:r w:rsidRPr="00E05355">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979B1" w:rsidRPr="00E05355" w:rsidRDefault="009979B1" w:rsidP="009979B1">
      <w:pPr>
        <w:autoSpaceDE w:val="0"/>
        <w:autoSpaceDN w:val="0"/>
        <w:adjustRightInd w:val="0"/>
        <w:ind w:firstLine="540"/>
        <w:jc w:val="both"/>
        <w:outlineLvl w:val="2"/>
        <w:rPr>
          <w:rFonts w:ascii="Times New Roman" w:hAnsi="Times New Roman"/>
          <w:sz w:val="20"/>
          <w:szCs w:val="20"/>
        </w:rPr>
      </w:pPr>
      <w:r w:rsidRPr="00E05355">
        <w:rPr>
          <w:rFonts w:ascii="Times New Roman" w:hAnsi="Times New Roman"/>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указывается перечень работ)</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 xml:space="preserve">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w:t>
      </w:r>
      <w:r w:rsidRPr="00E05355">
        <w:rPr>
          <w:rFonts w:ascii="Times New Roman" w:hAnsi="Times New Roman" w:cs="Times New Roman"/>
          <w:sz w:val="24"/>
          <w:szCs w:val="24"/>
        </w:rPr>
        <w:lastRenderedPageBreak/>
        <w:t>расходах по совместной эксплуатации и обслуживанию всего строения, соразмерно занимаемой площади.</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К заявлению прилагаются следующие документы:</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t>1)</w:t>
      </w:r>
      <w:r w:rsidRPr="00E05355">
        <w:t xml:space="preserve"> ____________________________________________________________________</w:t>
      </w:r>
    </w:p>
    <w:p w:rsidR="009979B1" w:rsidRPr="00E05355" w:rsidRDefault="009979B1" w:rsidP="009979B1">
      <w:pPr>
        <w:pStyle w:val="ConsPlusNonformat"/>
        <w:widowControl/>
        <w:jc w:val="both"/>
      </w:pPr>
      <w:r w:rsidRPr="00E05355">
        <w:t xml:space="preserve">           (</w:t>
      </w:r>
      <w:r w:rsidRPr="00E05355">
        <w:rPr>
          <w:rFonts w:ascii="Times New Roman" w:hAnsi="Times New Roman" w:cs="Times New Roman"/>
          <w:sz w:val="24"/>
          <w:szCs w:val="24"/>
        </w:rPr>
        <w:t>указываются вид и реквизиты правоустанавливающего документа</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на переводимое помещение</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(с отметкой: подлинник или нотариально заверенная копия))</w:t>
      </w:r>
    </w:p>
    <w:p w:rsidR="009979B1" w:rsidRPr="00E05355" w:rsidRDefault="009979B1" w:rsidP="009979B1">
      <w:pPr>
        <w:pStyle w:val="ConsPlusNonformat"/>
        <w:widowControl/>
        <w:jc w:val="both"/>
      </w:pPr>
      <w:r w:rsidRPr="00E05355">
        <w:t xml:space="preserve">____________________________________________________________ </w:t>
      </w:r>
      <w:r w:rsidRPr="00E05355">
        <w:rPr>
          <w:rFonts w:ascii="Times New Roman" w:hAnsi="Times New Roman" w:cs="Times New Roman"/>
          <w:sz w:val="24"/>
          <w:szCs w:val="24"/>
        </w:rPr>
        <w:t>на</w:t>
      </w:r>
      <w:r w:rsidRPr="00E05355">
        <w:t xml:space="preserve"> ___ </w:t>
      </w:r>
      <w:r w:rsidRPr="00E05355">
        <w:rPr>
          <w:rFonts w:ascii="Times New Roman" w:hAnsi="Times New Roman" w:cs="Times New Roman"/>
          <w:sz w:val="24"/>
          <w:szCs w:val="24"/>
        </w:rPr>
        <w:t>листах;</w:t>
      </w:r>
    </w:p>
    <w:p w:rsidR="009979B1" w:rsidRPr="00E05355" w:rsidRDefault="009979B1" w:rsidP="009979B1">
      <w:pPr>
        <w:pStyle w:val="ConsPlusNonformat"/>
        <w:widowControl/>
        <w:ind w:firstLine="708"/>
        <w:jc w:val="both"/>
      </w:pPr>
      <w:r w:rsidRPr="00E05355">
        <w:rPr>
          <w:rFonts w:ascii="Times New Roman" w:hAnsi="Times New Roman" w:cs="Times New Roman"/>
          <w:sz w:val="24"/>
          <w:szCs w:val="24"/>
        </w:rPr>
        <w:t>2) техническая документация</w:t>
      </w:r>
      <w:r w:rsidRPr="00E05355">
        <w:t xml:space="preserve"> _____________________________________________</w:t>
      </w:r>
    </w:p>
    <w:p w:rsidR="009979B1" w:rsidRPr="00E05355" w:rsidRDefault="009979B1" w:rsidP="009979B1">
      <w:pPr>
        <w:pStyle w:val="ConsPlusNonformat"/>
        <w:widowControl/>
        <w:jc w:val="both"/>
      </w:pPr>
      <w:r w:rsidRPr="00E05355">
        <w:t>_____________________________________________________________________________</w:t>
      </w:r>
    </w:p>
    <w:p w:rsidR="009979B1" w:rsidRPr="00E05355" w:rsidRDefault="009979B1" w:rsidP="009979B1">
      <w:pPr>
        <w:pStyle w:val="ConsPlusNonformat"/>
        <w:widowControl/>
        <w:jc w:val="both"/>
      </w:pPr>
      <w:r w:rsidRPr="00E05355">
        <w:t xml:space="preserve">         (</w:t>
      </w:r>
      <w:r w:rsidRPr="00E05355">
        <w:rPr>
          <w:rFonts w:ascii="Times New Roman" w:hAnsi="Times New Roman" w:cs="Times New Roman"/>
          <w:sz w:val="24"/>
          <w:szCs w:val="24"/>
        </w:rPr>
        <w:t>план переводимого помещения с его техническим описанием</w:t>
      </w:r>
      <w:r w:rsidRPr="00E05355">
        <w:t>)</w:t>
      </w:r>
    </w:p>
    <w:p w:rsidR="009979B1" w:rsidRPr="00E05355" w:rsidRDefault="009979B1" w:rsidP="009979B1">
      <w:pPr>
        <w:pStyle w:val="ConsPlusNonformat"/>
        <w:widowControl/>
        <w:jc w:val="both"/>
      </w:pPr>
      <w:r w:rsidRPr="00E05355">
        <w:t xml:space="preserve">____________________________________________________________ </w:t>
      </w:r>
      <w:r w:rsidRPr="00E05355">
        <w:rPr>
          <w:rFonts w:ascii="Times New Roman" w:hAnsi="Times New Roman" w:cs="Times New Roman"/>
          <w:sz w:val="24"/>
          <w:szCs w:val="24"/>
        </w:rPr>
        <w:t>на</w:t>
      </w:r>
      <w:r w:rsidRPr="00E05355">
        <w:t xml:space="preserve"> ___ </w:t>
      </w:r>
      <w:r w:rsidRPr="00E05355">
        <w:rPr>
          <w:rFonts w:ascii="Times New Roman" w:hAnsi="Times New Roman" w:cs="Times New Roman"/>
          <w:sz w:val="24"/>
          <w:szCs w:val="24"/>
        </w:rPr>
        <w:t>листах</w:t>
      </w:r>
      <w:r w:rsidRPr="00E05355">
        <w:t>;</w:t>
      </w:r>
    </w:p>
    <w:p w:rsidR="009979B1" w:rsidRPr="00E05355" w:rsidRDefault="009979B1" w:rsidP="009979B1">
      <w:pPr>
        <w:pStyle w:val="ConsPlusNonformat"/>
        <w:widowControl/>
        <w:ind w:firstLine="708"/>
        <w:jc w:val="both"/>
        <w:rPr>
          <w:rFonts w:ascii="Times New Roman" w:hAnsi="Times New Roman" w:cs="Times New Roman"/>
          <w:sz w:val="24"/>
          <w:szCs w:val="24"/>
        </w:rPr>
      </w:pPr>
      <w:r w:rsidRPr="00E05355">
        <w:rPr>
          <w:rFonts w:ascii="Times New Roman" w:hAnsi="Times New Roman" w:cs="Times New Roman"/>
          <w:sz w:val="24"/>
          <w:szCs w:val="24"/>
        </w:rPr>
        <w:t xml:space="preserve">3) поэтажный план дома,  в котором находится переводимое помещение, на </w:t>
      </w:r>
      <w:r w:rsidRPr="00E05355">
        <w:t xml:space="preserve">___ </w:t>
      </w:r>
      <w:r w:rsidRPr="00E05355">
        <w:rPr>
          <w:rFonts w:ascii="Times New Roman" w:hAnsi="Times New Roman" w:cs="Times New Roman"/>
          <w:sz w:val="24"/>
          <w:szCs w:val="24"/>
        </w:rPr>
        <w:t>листах;</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4) проект переустройства и (или) перепланировки на ___ листах</w:t>
      </w:r>
      <w:r w:rsidRPr="00E05355">
        <w:t>;</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5) иные документы:</w:t>
      </w:r>
      <w:r w:rsidRPr="00E05355">
        <w:t xml:space="preserve"> _____________________________________________________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доверенности, выписки из уставов и др.)</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Уведомление о принятом решении о переводе помещения прошу</w:t>
      </w:r>
    </w:p>
    <w:p w:rsidR="009979B1" w:rsidRPr="00E05355" w:rsidRDefault="009979B1" w:rsidP="009979B1">
      <w:pPr>
        <w:pStyle w:val="ConsPlusNonformat"/>
        <w:widowControl/>
      </w:pPr>
      <w:r w:rsidRPr="00E05355">
        <w:t>_____________________________________________________________________________</w:t>
      </w:r>
    </w:p>
    <w:p w:rsidR="009979B1" w:rsidRPr="00E05355" w:rsidRDefault="009979B1" w:rsidP="009979B1">
      <w:pPr>
        <w:pStyle w:val="ConsPlusNonformat"/>
        <w:widowControl/>
        <w:jc w:val="center"/>
      </w:pPr>
      <w:r w:rsidRPr="00E05355">
        <w:t>(</w:t>
      </w:r>
      <w:r w:rsidRPr="00E05355">
        <w:rPr>
          <w:rFonts w:ascii="Times New Roman" w:hAnsi="Times New Roman" w:cs="Times New Roman"/>
          <w:sz w:val="24"/>
          <w:szCs w:val="24"/>
        </w:rPr>
        <w:t>направить по почте/выдать на руки)</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Подписи лиц, подавших заявление:</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"__" __________ 20__ г. _____________ _____________________________________</w:t>
      </w:r>
    </w:p>
    <w:p w:rsidR="009979B1" w:rsidRPr="00E05355" w:rsidRDefault="009979B1" w:rsidP="009979B1">
      <w:pPr>
        <w:pStyle w:val="ConsPlusNonformat"/>
        <w:widowControl/>
      </w:pPr>
      <w:r w:rsidRPr="00E05355">
        <w:rPr>
          <w:rFonts w:ascii="Times New Roman" w:hAnsi="Times New Roman" w:cs="Times New Roman"/>
          <w:sz w:val="24"/>
          <w:szCs w:val="24"/>
        </w:rPr>
        <w:t xml:space="preserve">                         (дата)                          (подпись)                (расшифровка подписи Заявителя)</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Документы представлены на приеме "__" __________ 20__ г.</w:t>
      </w:r>
    </w:p>
    <w:p w:rsidR="009979B1" w:rsidRPr="00E05355" w:rsidRDefault="009979B1" w:rsidP="009979B1">
      <w:pPr>
        <w:pStyle w:val="ConsPlusNonformat"/>
        <w:widowControl/>
        <w:rPr>
          <w:rFonts w:ascii="Times New Roman" w:hAnsi="Times New Roman" w:cs="Times New Roman"/>
        </w:rPr>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Входящий номер регистрации заявления</w:t>
      </w:r>
      <w:r w:rsidRPr="00E05355">
        <w:rPr>
          <w:rFonts w:ascii="Times New Roman" w:hAnsi="Times New Roman" w:cs="Times New Roman"/>
        </w:rPr>
        <w:t xml:space="preserve"> __________________________________________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Выдана расписка в получении документов "__" __________ 20__ г.</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Расписку получил     "__" __________ 20__ г.</w:t>
      </w:r>
      <w:r w:rsidRPr="00E05355">
        <w:t xml:space="preserve">                                                  </w:t>
      </w:r>
    </w:p>
    <w:p w:rsidR="009979B1" w:rsidRPr="00E05355" w:rsidRDefault="009979B1" w:rsidP="009979B1">
      <w:pPr>
        <w:pStyle w:val="ConsPlusNonformat"/>
        <w:widowControl/>
      </w:pPr>
      <w:r w:rsidRPr="00E05355">
        <w:t xml:space="preserve">                                                     _______________________</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подпись Заявителя)</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t>__________________________   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(Ф.И.О. должностного лица,                       (подпись)</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принявшего заявление)</w:t>
      </w:r>
    </w:p>
    <w:p w:rsidR="009979B1" w:rsidRPr="00E05355" w:rsidRDefault="009979B1" w:rsidP="009979B1"/>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Приложение № 2</w:t>
      </w:r>
    </w:p>
    <w:p w:rsidR="009979B1" w:rsidRPr="00E05355" w:rsidRDefault="009979B1" w:rsidP="009979B1">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9979B1" w:rsidRPr="00E05355" w:rsidRDefault="009979B1" w:rsidP="009979B1">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9979B1" w:rsidP="009979B1">
      <w:pPr>
        <w:pStyle w:val="ConsPlusTitle"/>
        <w:widowControl/>
        <w:ind w:right="-1"/>
        <w:jc w:val="right"/>
        <w:rPr>
          <w:rFonts w:ascii="Times New Roman" w:hAnsi="Times New Roman"/>
          <w:sz w:val="24"/>
          <w:szCs w:val="24"/>
        </w:rPr>
      </w:pPr>
      <w:r w:rsidRPr="00E05355">
        <w:rPr>
          <w:rFonts w:ascii="Times New Roman" w:hAnsi="Times New Roman" w:cs="Times New Roman"/>
          <w:b w:val="0"/>
          <w:sz w:val="24"/>
          <w:szCs w:val="24"/>
        </w:rPr>
        <w:t>нежилое помещение и нежилого помещения в жилое»</w:t>
      </w: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E05355" w:rsidRDefault="009979B1" w:rsidP="009979B1">
      <w:pPr>
        <w:autoSpaceDE w:val="0"/>
        <w:autoSpaceDN w:val="0"/>
        <w:adjustRightInd w:val="0"/>
        <w:spacing w:after="0" w:line="240" w:lineRule="auto"/>
        <w:jc w:val="center"/>
        <w:rPr>
          <w:rFonts w:ascii="Times New Roman" w:hAnsi="Times New Roman"/>
          <w:b/>
          <w:sz w:val="26"/>
          <w:szCs w:val="26"/>
        </w:rPr>
      </w:pPr>
      <w:r w:rsidRPr="00E05355">
        <w:rPr>
          <w:rFonts w:ascii="Times New Roman" w:hAnsi="Times New Roman"/>
          <w:b/>
          <w:sz w:val="26"/>
          <w:szCs w:val="26"/>
        </w:rPr>
        <w:t>ИНФОРМАЦИЯ</w:t>
      </w:r>
    </w:p>
    <w:p w:rsidR="009979B1" w:rsidRPr="00E05355" w:rsidRDefault="009979B1" w:rsidP="009979B1">
      <w:pPr>
        <w:autoSpaceDE w:val="0"/>
        <w:autoSpaceDN w:val="0"/>
        <w:adjustRightInd w:val="0"/>
        <w:spacing w:after="0" w:line="240" w:lineRule="auto"/>
        <w:jc w:val="center"/>
        <w:rPr>
          <w:rFonts w:ascii="Times New Roman" w:hAnsi="Times New Roman"/>
          <w:b/>
          <w:sz w:val="26"/>
          <w:szCs w:val="26"/>
        </w:rPr>
      </w:pPr>
      <w:r w:rsidRPr="00E05355">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9979B1" w:rsidRPr="00E05355" w:rsidRDefault="009979B1" w:rsidP="009979B1">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9979B1" w:rsidRPr="00E05355" w:rsidTr="00560B2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 </w:t>
            </w:r>
            <w:r w:rsidRPr="00E05355">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 xml:space="preserve">Контактный    </w:t>
            </w:r>
            <w:r w:rsidRPr="00E05355">
              <w:rPr>
                <w:rFonts w:ascii="Times New Roman" w:hAnsi="Times New Roman" w:cs="Times New Roman"/>
                <w:sz w:val="24"/>
                <w:szCs w:val="24"/>
              </w:rPr>
              <w:br/>
              <w:t>телефон</w:t>
            </w:r>
          </w:p>
        </w:tc>
      </w:tr>
      <w:tr w:rsidR="009979B1" w:rsidRPr="00E05355"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(8182)65-65-01</w:t>
            </w:r>
          </w:p>
        </w:tc>
      </w:tr>
      <w:tr w:rsidR="009979B1" w:rsidRPr="00E05355" w:rsidTr="00560B28">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E05355" w:rsidRDefault="009979B1" w:rsidP="00560B28">
            <w:pPr>
              <w:pStyle w:val="ConsPlusCell"/>
              <w:widowControl/>
              <w:jc w:val="center"/>
              <w:rPr>
                <w:rFonts w:ascii="Times New Roman" w:hAnsi="Times New Roman" w:cs="Times New Roman"/>
                <w:sz w:val="24"/>
                <w:szCs w:val="24"/>
              </w:rPr>
            </w:pPr>
            <w:r w:rsidRPr="00E05355">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Ненецкий отдел Федеральной службы государственной регистрации, кадастра</w:t>
            </w:r>
            <w:r w:rsidR="008F5B6C" w:rsidRPr="00E05355">
              <w:rPr>
                <w:rFonts w:ascii="Times New Roman" w:hAnsi="Times New Roman" w:cs="Times New Roman"/>
                <w:sz w:val="24"/>
                <w:szCs w:val="24"/>
              </w:rPr>
              <w:t xml:space="preserve"> </w:t>
            </w:r>
            <w:r w:rsidRPr="00E05355">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г.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(81853)4-22-44</w:t>
            </w:r>
          </w:p>
        </w:tc>
      </w:tr>
    </w:tbl>
    <w:p w:rsidR="009979B1" w:rsidRPr="00E05355" w:rsidRDefault="009979B1" w:rsidP="009979B1">
      <w:pPr>
        <w:autoSpaceDE w:val="0"/>
        <w:autoSpaceDN w:val="0"/>
        <w:adjustRightInd w:val="0"/>
        <w:spacing w:after="0" w:line="240" w:lineRule="auto"/>
        <w:jc w:val="right"/>
        <w:rPr>
          <w:rFonts w:ascii="Times New Roman" w:hAnsi="Times New Roman"/>
        </w:rPr>
      </w:pPr>
    </w:p>
    <w:p w:rsidR="009979B1" w:rsidRPr="00E05355" w:rsidRDefault="009979B1" w:rsidP="009979B1">
      <w:pPr>
        <w:autoSpaceDE w:val="0"/>
        <w:autoSpaceDN w:val="0"/>
        <w:adjustRightInd w:val="0"/>
        <w:spacing w:after="0" w:line="240" w:lineRule="auto"/>
        <w:jc w:val="right"/>
        <w:rPr>
          <w:rFonts w:ascii="Times New Roman" w:hAnsi="Times New Roman"/>
        </w:rPr>
      </w:pPr>
    </w:p>
    <w:p w:rsidR="009979B1" w:rsidRPr="00E05355" w:rsidRDefault="009979B1" w:rsidP="009979B1">
      <w:pPr>
        <w:autoSpaceDE w:val="0"/>
        <w:autoSpaceDN w:val="0"/>
        <w:adjustRightInd w:val="0"/>
        <w:spacing w:after="0" w:line="240" w:lineRule="auto"/>
        <w:jc w:val="right"/>
        <w:outlineLvl w:val="1"/>
        <w:rPr>
          <w:rFonts w:ascii="Times New Roman" w:hAnsi="Times New Roman"/>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sectPr w:rsidR="009979B1" w:rsidRPr="00E05355" w:rsidSect="009979B1">
          <w:pgSz w:w="11906" w:h="16838"/>
          <w:pgMar w:top="1079" w:right="566" w:bottom="851" w:left="1276" w:header="720" w:footer="720" w:gutter="0"/>
          <w:pgNumType w:start="0"/>
          <w:cols w:space="720"/>
          <w:noEndnote/>
          <w:titlePg/>
        </w:sectPr>
      </w:pP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3</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 xml:space="preserve">к административному регламенту </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по предоставлению муниципальной услуги</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"Перевод жилого помещения в нежилое</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 xml:space="preserve"> помещение и нежилого помещения </w:t>
      </w:r>
    </w:p>
    <w:p w:rsidR="008B6CC9" w:rsidRPr="00E05355" w:rsidRDefault="008B6CC9" w:rsidP="008B6CC9">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t>в жилое помещение"</w:t>
      </w: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Блок-схема</w:t>
      </w:r>
    </w:p>
    <w:p w:rsidR="008B6CC9" w:rsidRPr="00E05355" w:rsidRDefault="008B6CC9" w:rsidP="008B6CC9">
      <w:pPr>
        <w:autoSpaceDE w:val="0"/>
        <w:autoSpaceDN w:val="0"/>
        <w:adjustRightInd w:val="0"/>
        <w:spacing w:after="0" w:line="240" w:lineRule="auto"/>
        <w:jc w:val="center"/>
        <w:outlineLvl w:val="1"/>
        <w:rPr>
          <w:rFonts w:ascii="Times New Roman" w:hAnsi="Times New Roman"/>
          <w:sz w:val="24"/>
          <w:szCs w:val="24"/>
        </w:rPr>
      </w:pPr>
      <w:r w:rsidRPr="00E05355">
        <w:rPr>
          <w:rFonts w:ascii="Times New Roman" w:hAnsi="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52" style="position:absolute;left:0;text-align:left;margin-left:9.25pt;margin-top:10.8pt;width:480pt;height:36pt;z-index:251683840">
            <v:textbox style="mso-next-textbox:#_x0000_s1052">
              <w:txbxContent>
                <w:p w:rsidR="008B6CC9" w:rsidRPr="00171A0D" w:rsidRDefault="008B6CC9" w:rsidP="008B6CC9">
                  <w:pPr>
                    <w:pStyle w:val="ConsPlusNonformat"/>
                    <w:widowControl/>
                    <w:jc w:val="center"/>
                    <w:rPr>
                      <w:rFonts w:ascii="Times New Roman" w:hAnsi="Times New Roman" w:cs="Times New Roman"/>
                      <w:sz w:val="24"/>
                      <w:szCs w:val="24"/>
                    </w:rPr>
                  </w:pPr>
                  <w:r w:rsidRPr="00171A0D">
                    <w:rPr>
                      <w:rFonts w:ascii="Times New Roman" w:hAnsi="Times New Roman" w:cs="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txbxContent>
            </v:textbox>
          </v:rect>
        </w:pict>
      </w:r>
    </w:p>
    <w:p w:rsidR="008B6CC9" w:rsidRPr="00E05355" w:rsidRDefault="00903213" w:rsidP="008B6CC9">
      <w:pPr>
        <w:autoSpaceDE w:val="0"/>
        <w:autoSpaceDN w:val="0"/>
        <w:adjustRightInd w:val="0"/>
        <w:jc w:val="center"/>
        <w:outlineLvl w:val="1"/>
        <w:rPr>
          <w:sz w:val="26"/>
          <w:szCs w:val="26"/>
        </w:rPr>
      </w:pPr>
      <w:r w:rsidRPr="00903213">
        <w:rPr>
          <w:i/>
          <w:noProof/>
        </w:rPr>
        <w:pict>
          <v:line id="_x0000_s1053" style="position:absolute;left:0;text-align:left;z-index:251684864" from="249.25pt,18.55pt" to="249.25pt,36.55pt">
            <v:stroke endarrow="block"/>
          </v:line>
        </w:pict>
      </w: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54" style="position:absolute;left:0;text-align:left;margin-left:9.25pt;margin-top:8.3pt;width:480pt;height:53.6pt;z-index:251685888">
            <v:textbox style="mso-next-textbox:#_x0000_s1054">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55" style="position:absolute;left:0;text-align:left;margin-left:9.25pt;margin-top:23.4pt;width:480pt;height:69.75pt;z-index:251686912">
            <v:textbox style="mso-next-textbox:#_x0000_s1055">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r w:rsidRPr="00903213">
        <w:rPr>
          <w:i/>
          <w:noProof/>
        </w:rPr>
        <w:pict>
          <v:line id="_x0000_s1056" style="position:absolute;left:0;text-align:left;z-index:251687936" from="249.25pt,5.4pt" to="249.25pt,23.4pt">
            <v:stroke endarrow="block"/>
          </v:line>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903213" w:rsidP="008B6CC9">
      <w:pPr>
        <w:autoSpaceDE w:val="0"/>
        <w:autoSpaceDN w:val="0"/>
        <w:adjustRightInd w:val="0"/>
        <w:jc w:val="center"/>
        <w:outlineLvl w:val="1"/>
        <w:rPr>
          <w:sz w:val="26"/>
          <w:szCs w:val="26"/>
        </w:rPr>
      </w:pPr>
      <w:r w:rsidRPr="00903213">
        <w:rPr>
          <w:i/>
          <w:noProof/>
        </w:rPr>
        <w:pict>
          <v:line id="_x0000_s1060" style="position:absolute;left:0;text-align:left;z-index:251692032" from="375.25pt,8.4pt" to="375.25pt,32.4pt">
            <v:stroke endarrow="block"/>
          </v:line>
        </w:pict>
      </w:r>
      <w:r w:rsidRPr="00903213">
        <w:rPr>
          <w:i/>
          <w:noProof/>
        </w:rPr>
        <w:pict>
          <v:line id="_x0000_s1059" style="position:absolute;left:0;text-align:left;z-index:251691008" from="117.25pt,8.4pt" to="117.25pt,32.4pt">
            <v:stroke endarrow="block"/>
          </v:line>
        </w:pict>
      </w: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58" style="position:absolute;left:0;text-align:left;margin-left:273.25pt;margin-top:4.15pt;width:3in;height:92.25pt;z-index:251689984">
            <v:textbox style="mso-next-textbox:#_x0000_s1058">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 xml:space="preserve">Принятие решения Администрацией МО </w:t>
                  </w:r>
                  <w:r>
                    <w:rPr>
                      <w:rFonts w:ascii="Times New Roman" w:hAnsi="Times New Roman"/>
                      <w:sz w:val="24"/>
                      <w:szCs w:val="24"/>
                    </w:rPr>
                    <w:t>«Пустозерский сельсовет»</w:t>
                  </w:r>
                  <w:r w:rsidRPr="00B9314C">
                    <w:rPr>
                      <w:rFonts w:ascii="Times New Roman" w:hAnsi="Times New Roman"/>
                      <w:sz w:val="24"/>
                      <w:szCs w:val="24"/>
                    </w:rPr>
                    <w:t xml:space="preserve"> об отказе в переводе нежилого (жилого) помещения в жилое (нежилое) помещение</w:t>
                  </w:r>
                </w:p>
              </w:txbxContent>
            </v:textbox>
          </v:rect>
        </w:pict>
      </w:r>
      <w:r>
        <w:rPr>
          <w:noProof/>
          <w:sz w:val="26"/>
          <w:szCs w:val="26"/>
        </w:rPr>
        <w:pict>
          <v:rect id="_x0000_s1057" style="position:absolute;left:0;text-align:left;margin-left:9.25pt;margin-top:4.15pt;width:222pt;height:92.25pt;z-index:251688960">
            <v:textbox style="mso-next-textbox:#_x0000_s1057">
              <w:txbxContent>
                <w:p w:rsidR="008B6CC9" w:rsidRPr="00B9314C" w:rsidRDefault="008B6CC9" w:rsidP="008B6CC9">
                  <w:pPr>
                    <w:jc w:val="center"/>
                    <w:rPr>
                      <w:rFonts w:ascii="Times New Roman" w:hAnsi="Times New Roman"/>
                      <w:sz w:val="24"/>
                      <w:szCs w:val="24"/>
                    </w:rPr>
                  </w:pPr>
                  <w:r w:rsidRPr="00B9314C">
                    <w:rPr>
                      <w:rFonts w:ascii="Times New Roman" w:hAnsi="Times New Roman"/>
                      <w:sz w:val="24"/>
                      <w:szCs w:val="24"/>
                    </w:rPr>
                    <w:t xml:space="preserve">Принятие решения Администрацией МО </w:t>
                  </w:r>
                  <w:r>
                    <w:rPr>
                      <w:rFonts w:ascii="Times New Roman" w:hAnsi="Times New Roman"/>
                      <w:sz w:val="24"/>
                      <w:szCs w:val="24"/>
                    </w:rPr>
                    <w:t>«Пустозерский сельсовет» НАО</w:t>
                  </w:r>
                  <w:r w:rsidRPr="00B9314C">
                    <w:rPr>
                      <w:rFonts w:ascii="Times New Roman" w:hAnsi="Times New Roman"/>
                      <w:sz w:val="24"/>
                      <w:szCs w:val="24"/>
                    </w:rPr>
                    <w:t xml:space="preserve"> о переводе нежилого (жилого) помещения в жилое (нежилое) помещение</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903213" w:rsidP="008B6CC9">
      <w:pPr>
        <w:autoSpaceDE w:val="0"/>
        <w:autoSpaceDN w:val="0"/>
        <w:adjustRightInd w:val="0"/>
        <w:jc w:val="center"/>
        <w:outlineLvl w:val="1"/>
        <w:rPr>
          <w:sz w:val="26"/>
          <w:szCs w:val="26"/>
        </w:rPr>
      </w:pPr>
      <w:r w:rsidRPr="00903213">
        <w:rPr>
          <w:i/>
          <w:noProof/>
        </w:rPr>
        <w:pict>
          <v:line id="_x0000_s1066" style="position:absolute;left:0;text-align:left;z-index:251698176" from="375.25pt,11.6pt" to="375.25pt,31pt">
            <v:stroke endarrow="block"/>
          </v:line>
        </w:pict>
      </w:r>
      <w:r w:rsidRPr="00903213">
        <w:rPr>
          <w:i/>
          <w:noProof/>
        </w:rPr>
        <w:pict>
          <v:line id="_x0000_s1064" style="position:absolute;left:0;text-align:left;z-index:251696128" from="117.25pt,11.65pt" to="117.25pt,32.9pt">
            <v:stroke endarrow="block"/>
          </v:line>
        </w:pict>
      </w: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62" style="position:absolute;left:0;text-align:left;margin-left:267.25pt;margin-top:4.7pt;width:222pt;height:54pt;z-index:251694080">
            <v:textbox style="mso-next-textbox:#_x0000_s1062">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Выдача (направление) постановления и уведомления об отказе в переводе помещения</w:t>
                  </w:r>
                </w:p>
              </w:txbxContent>
            </v:textbox>
          </v:rect>
        </w:pict>
      </w:r>
      <w:r>
        <w:rPr>
          <w:noProof/>
          <w:sz w:val="26"/>
          <w:szCs w:val="26"/>
        </w:rPr>
        <w:pict>
          <v:rect id="_x0000_s1061" style="position:absolute;left:0;text-align:left;margin-left:9.25pt;margin-top:4.7pt;width:222pt;height:54pt;z-index:251693056">
            <v:textbox style="mso-next-textbox:#_x0000_s1061">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Выдача (направление) постановления и уведомления о переводе помещения</w:t>
                  </w:r>
                </w:p>
              </w:txbxContent>
            </v:textbox>
          </v:rect>
        </w:pict>
      </w:r>
    </w:p>
    <w:p w:rsidR="008B6CC9" w:rsidRPr="00E05355" w:rsidRDefault="008B6CC9" w:rsidP="008B6CC9">
      <w:pPr>
        <w:autoSpaceDE w:val="0"/>
        <w:autoSpaceDN w:val="0"/>
        <w:adjustRightInd w:val="0"/>
        <w:jc w:val="center"/>
        <w:outlineLvl w:val="1"/>
        <w:rPr>
          <w:sz w:val="26"/>
          <w:szCs w:val="26"/>
        </w:rPr>
      </w:pPr>
    </w:p>
    <w:p w:rsidR="008B6CC9" w:rsidRPr="00E05355" w:rsidRDefault="00903213" w:rsidP="008B6CC9">
      <w:pPr>
        <w:autoSpaceDE w:val="0"/>
        <w:autoSpaceDN w:val="0"/>
        <w:adjustRightInd w:val="0"/>
        <w:jc w:val="center"/>
        <w:outlineLvl w:val="1"/>
        <w:rPr>
          <w:sz w:val="26"/>
          <w:szCs w:val="26"/>
        </w:rPr>
      </w:pPr>
      <w:r>
        <w:rPr>
          <w:noProof/>
          <w:sz w:val="26"/>
          <w:szCs w:val="26"/>
        </w:rPr>
        <w:pict>
          <v:rect id="_x0000_s1063" style="position:absolute;left:0;text-align:left;margin-left:9.25pt;margin-top:26.15pt;width:222pt;height:96.45pt;z-index:251695104">
            <v:textbox style="mso-next-textbox:#_x0000_s1063">
              <w:txbxContent>
                <w:p w:rsidR="008B6CC9" w:rsidRPr="00C52430" w:rsidRDefault="008B6CC9" w:rsidP="008B6CC9">
                  <w:pPr>
                    <w:jc w:val="center"/>
                    <w:rPr>
                      <w:rFonts w:ascii="Times New Roman" w:hAnsi="Times New Roman"/>
                      <w:sz w:val="24"/>
                      <w:szCs w:val="24"/>
                    </w:rPr>
                  </w:pPr>
                  <w:r w:rsidRPr="00C52430">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txbxContent>
            </v:textbox>
          </v:rect>
        </w:pict>
      </w:r>
      <w:r w:rsidRPr="00903213">
        <w:rPr>
          <w:i/>
          <w:noProof/>
        </w:rPr>
        <w:pict>
          <v:line id="_x0000_s1065" style="position:absolute;left:0;text-align:left;z-index:251697152" from="117.25pt,2.2pt" to="117.25pt,26.15pt">
            <v:stroke endarrow="block"/>
          </v:line>
        </w:pict>
      </w: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autoSpaceDE w:val="0"/>
        <w:autoSpaceDN w:val="0"/>
        <w:adjustRightInd w:val="0"/>
        <w:jc w:val="center"/>
        <w:outlineLvl w:val="1"/>
        <w:rPr>
          <w:sz w:val="26"/>
          <w:szCs w:val="26"/>
        </w:rPr>
      </w:pPr>
    </w:p>
    <w:p w:rsidR="008B6CC9" w:rsidRPr="00E05355" w:rsidRDefault="008B6CC9" w:rsidP="008B6CC9">
      <w:pPr>
        <w:pStyle w:val="3"/>
        <w:widowControl w:val="0"/>
        <w:rPr>
          <w:b w:val="0"/>
          <w:sz w:val="26"/>
          <w:szCs w:val="26"/>
        </w:rPr>
      </w:pPr>
    </w:p>
    <w:p w:rsidR="008B6CC9" w:rsidRPr="00E05355" w:rsidRDefault="008B6CC9" w:rsidP="008B6CC9">
      <w:pPr>
        <w:rPr>
          <w:lang w:eastAsia="ru-RU"/>
        </w:rPr>
      </w:pPr>
    </w:p>
    <w:p w:rsidR="009979B1" w:rsidRPr="00E05355" w:rsidRDefault="009979B1" w:rsidP="009979B1">
      <w:pPr>
        <w:autoSpaceDE w:val="0"/>
        <w:autoSpaceDN w:val="0"/>
        <w:adjustRightInd w:val="0"/>
        <w:jc w:val="center"/>
        <w:outlineLvl w:val="1"/>
        <w:rPr>
          <w:sz w:val="26"/>
          <w:szCs w:val="26"/>
        </w:rPr>
      </w:pPr>
    </w:p>
    <w:p w:rsidR="009979B1" w:rsidRPr="00E05355" w:rsidRDefault="009979B1" w:rsidP="009979B1">
      <w:pPr>
        <w:autoSpaceDE w:val="0"/>
        <w:autoSpaceDN w:val="0"/>
        <w:adjustRightInd w:val="0"/>
        <w:jc w:val="center"/>
        <w:outlineLvl w:val="1"/>
        <w:rPr>
          <w:sz w:val="26"/>
          <w:szCs w:val="26"/>
        </w:rPr>
      </w:pPr>
    </w:p>
    <w:p w:rsidR="001D5AC2" w:rsidRPr="00E05355" w:rsidRDefault="001D5AC2" w:rsidP="001D5AC2">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4</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1D5AC2" w:rsidP="001D5AC2">
      <w:pPr>
        <w:autoSpaceDE w:val="0"/>
        <w:autoSpaceDN w:val="0"/>
        <w:adjustRightInd w:val="0"/>
        <w:jc w:val="right"/>
        <w:outlineLvl w:val="1"/>
        <w:rPr>
          <w:rFonts w:ascii="Arial" w:hAnsi="Arial" w:cs="Arial"/>
          <w:sz w:val="20"/>
          <w:szCs w:val="20"/>
        </w:rPr>
      </w:pPr>
      <w:r w:rsidRPr="00E05355">
        <w:rPr>
          <w:rFonts w:ascii="Times New Roman" w:hAnsi="Times New Roman"/>
          <w:sz w:val="24"/>
          <w:szCs w:val="24"/>
        </w:rPr>
        <w:t>нежилое помещение и нежилого помещения в жилое»</w:t>
      </w:r>
    </w:p>
    <w:p w:rsidR="009979B1" w:rsidRPr="00E05355" w:rsidRDefault="009979B1" w:rsidP="009979B1">
      <w:pPr>
        <w:pStyle w:val="ConsPlusNonformat"/>
        <w:widowControl/>
        <w:rPr>
          <w:rFonts w:ascii="Times New Roman" w:hAnsi="Times New Roman" w:cs="Times New Roman"/>
          <w:i/>
          <w:sz w:val="24"/>
          <w:szCs w:val="24"/>
        </w:rPr>
      </w:pPr>
    </w:p>
    <w:p w:rsidR="009979B1" w:rsidRPr="00E05355" w:rsidRDefault="009979B1" w:rsidP="009979B1">
      <w:pPr>
        <w:pStyle w:val="ConsPlusNonformat"/>
        <w:widowControl/>
        <w:jc w:val="center"/>
        <w:rPr>
          <w:rFonts w:ascii="Times New Roman" w:hAnsi="Times New Roman" w:cs="Times New Roman"/>
        </w:rPr>
      </w:pPr>
      <w:r w:rsidRPr="00E05355">
        <w:rPr>
          <w:rFonts w:ascii="Times New Roman" w:hAnsi="Times New Roman" w:cs="Times New Roman"/>
          <w:sz w:val="24"/>
          <w:szCs w:val="24"/>
        </w:rPr>
        <w:t>РАСПИСКА</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в получении документов на перевод</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нежилого (жилого) помещения в жилое (нежилое) помещение,</w:t>
      </w:r>
    </w:p>
    <w:p w:rsidR="009979B1" w:rsidRPr="00E05355" w:rsidRDefault="009979B1" w:rsidP="009979B1">
      <w:pPr>
        <w:pStyle w:val="ConsPlusNonformat"/>
        <w:widowControl/>
        <w:jc w:val="center"/>
        <w:rPr>
          <w:i/>
        </w:rPr>
      </w:pPr>
      <w:r w:rsidRPr="00E05355">
        <w:rPr>
          <w:rFonts w:ascii="Times New Roman" w:hAnsi="Times New Roman" w:cs="Times New Roman"/>
          <w:sz w:val="24"/>
          <w:szCs w:val="24"/>
        </w:rPr>
        <w:t>расположенного по адресу:</w:t>
      </w:r>
      <w:r w:rsidRPr="00E05355">
        <w:rPr>
          <w:rFonts w:ascii="Times New Roman" w:hAnsi="Times New Roman" w:cs="Times New Roman"/>
        </w:rPr>
        <w:t xml:space="preserve"> ____________________________</w:t>
      </w:r>
    </w:p>
    <w:p w:rsidR="009979B1" w:rsidRPr="00E05355" w:rsidRDefault="009979B1" w:rsidP="009979B1">
      <w:pPr>
        <w:autoSpaceDE w:val="0"/>
        <w:autoSpaceDN w:val="0"/>
        <w:adjustRightInd w:val="0"/>
        <w:jc w:val="center"/>
        <w:outlineLvl w:val="1"/>
        <w:rPr>
          <w:rFonts w:ascii="Arial" w:hAnsi="Arial" w:cs="Arial"/>
          <w:sz w:val="20"/>
          <w:szCs w:val="20"/>
        </w:rPr>
      </w:pPr>
    </w:p>
    <w:tbl>
      <w:tblPr>
        <w:tblW w:w="9540" w:type="dxa"/>
        <w:tblInd w:w="70" w:type="dxa"/>
        <w:tblLayout w:type="fixed"/>
        <w:tblCellMar>
          <w:left w:w="70" w:type="dxa"/>
          <w:right w:w="70" w:type="dxa"/>
        </w:tblCellMar>
        <w:tblLook w:val="0000"/>
      </w:tblPr>
      <w:tblGrid>
        <w:gridCol w:w="540"/>
        <w:gridCol w:w="3510"/>
        <w:gridCol w:w="1350"/>
        <w:gridCol w:w="1620"/>
        <w:gridCol w:w="1485"/>
        <w:gridCol w:w="1035"/>
      </w:tblGrid>
      <w:tr w:rsidR="009979B1" w:rsidRPr="00E05355" w:rsidTr="00560B28">
        <w:trPr>
          <w:cantSplit/>
          <w:trHeight w:val="240"/>
        </w:trPr>
        <w:tc>
          <w:tcPr>
            <w:tcW w:w="540"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pPr>
            <w:r w:rsidRPr="00E05355">
              <w:rPr>
                <w:rFonts w:ascii="Times New Roman" w:hAnsi="Times New Roman" w:cs="Times New Roman"/>
              </w:rPr>
              <w:t>№</w:t>
            </w:r>
            <w:r w:rsidRPr="00E05355">
              <w:t xml:space="preserve"> </w:t>
            </w:r>
            <w:r w:rsidRPr="00E05355">
              <w:br/>
            </w:r>
            <w:r w:rsidRPr="00E05355">
              <w:rPr>
                <w:rFonts w:ascii="Times New Roman" w:hAnsi="Times New Roman" w:cs="Times New Roman"/>
              </w:rPr>
              <w:t>п/п</w:t>
            </w:r>
          </w:p>
        </w:tc>
        <w:tc>
          <w:tcPr>
            <w:tcW w:w="3510"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Наименование и реквизиты </w:t>
            </w:r>
            <w:r w:rsidRPr="00E05355">
              <w:rPr>
                <w:rFonts w:ascii="Times New Roman" w:hAnsi="Times New Roman" w:cs="Times New Roman"/>
                <w:sz w:val="24"/>
                <w:szCs w:val="24"/>
              </w:rPr>
              <w:br/>
              <w:t xml:space="preserve">документов </w:t>
            </w:r>
          </w:p>
        </w:tc>
        <w:tc>
          <w:tcPr>
            <w:tcW w:w="4455" w:type="dxa"/>
            <w:gridSpan w:val="3"/>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Количество экз.         </w:t>
            </w:r>
          </w:p>
        </w:tc>
        <w:tc>
          <w:tcPr>
            <w:tcW w:w="1035" w:type="dxa"/>
            <w:vMerge w:val="restart"/>
            <w:tcBorders>
              <w:top w:val="single" w:sz="6" w:space="0" w:color="auto"/>
              <w:left w:val="single" w:sz="6" w:space="0" w:color="auto"/>
              <w:bottom w:val="nil"/>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Количество листов  </w:t>
            </w:r>
          </w:p>
        </w:tc>
      </w:tr>
      <w:tr w:rsidR="009979B1" w:rsidRPr="00E05355" w:rsidTr="00560B28">
        <w:trPr>
          <w:cantSplit/>
          <w:trHeight w:val="480"/>
        </w:trPr>
        <w:tc>
          <w:tcPr>
            <w:tcW w:w="540"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Подлинник</w:t>
            </w: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 xml:space="preserve">Нотариально заверенная  копия   </w:t>
            </w: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rPr>
                <w:rFonts w:ascii="Times New Roman" w:hAnsi="Times New Roman" w:cs="Times New Roman"/>
                <w:sz w:val="24"/>
                <w:szCs w:val="24"/>
              </w:rPr>
            </w:pPr>
            <w:r w:rsidRPr="00E05355">
              <w:rPr>
                <w:rFonts w:ascii="Times New Roman" w:hAnsi="Times New Roman" w:cs="Times New Roman"/>
                <w:sz w:val="24"/>
                <w:szCs w:val="24"/>
              </w:rPr>
              <w:t>Ксерокопия</w:t>
            </w:r>
          </w:p>
        </w:tc>
        <w:tc>
          <w:tcPr>
            <w:tcW w:w="1035" w:type="dxa"/>
            <w:vMerge/>
            <w:tcBorders>
              <w:top w:val="nil"/>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r w:rsidR="009979B1" w:rsidRPr="00E05355" w:rsidTr="00560B28">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Pr="00E05355" w:rsidRDefault="009979B1" w:rsidP="00560B28">
            <w:pPr>
              <w:pStyle w:val="ConsPlusCell"/>
              <w:widowControl/>
            </w:pPr>
          </w:p>
        </w:tc>
      </w:tr>
    </w:tbl>
    <w:p w:rsidR="009979B1" w:rsidRPr="00E05355" w:rsidRDefault="009979B1" w:rsidP="009979B1">
      <w:pPr>
        <w:autoSpaceDE w:val="0"/>
        <w:autoSpaceDN w:val="0"/>
        <w:adjustRightInd w:val="0"/>
        <w:jc w:val="both"/>
        <w:outlineLvl w:val="1"/>
        <w:rPr>
          <w:rFonts w:ascii="Arial" w:hAnsi="Arial" w:cs="Arial"/>
          <w:sz w:val="20"/>
          <w:szCs w:val="20"/>
        </w:rPr>
      </w:pPr>
    </w:p>
    <w:p w:rsidR="009979B1" w:rsidRPr="00E05355" w:rsidRDefault="009979B1" w:rsidP="009979B1">
      <w:pPr>
        <w:pStyle w:val="ConsPlusNonformat"/>
        <w:widowControl/>
        <w:ind w:firstLine="708"/>
      </w:pPr>
      <w:r w:rsidRPr="00E05355">
        <w:rPr>
          <w:rFonts w:ascii="Times New Roman" w:hAnsi="Times New Roman" w:cs="Times New Roman"/>
          <w:sz w:val="24"/>
          <w:szCs w:val="24"/>
        </w:rPr>
        <w:t>Заявитель</w:t>
      </w:r>
      <w:r w:rsidRPr="00E05355">
        <w:t>: ________________________ 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 xml:space="preserve">                                     (фамилия, имя, отчество)           (подпись)</w:t>
      </w:r>
    </w:p>
    <w:p w:rsidR="009979B1" w:rsidRPr="00E05355" w:rsidRDefault="009979B1" w:rsidP="009979B1">
      <w:pPr>
        <w:pStyle w:val="ConsPlusNonformat"/>
        <w:widowControl/>
      </w:pPr>
    </w:p>
    <w:p w:rsidR="009979B1" w:rsidRPr="00E05355" w:rsidRDefault="009979B1" w:rsidP="009979B1">
      <w:pPr>
        <w:pStyle w:val="ConsPlusNonformat"/>
        <w:widowControl/>
        <w:ind w:firstLine="708"/>
      </w:pPr>
      <w:r w:rsidRPr="00E05355">
        <w:t>__________________________________ _______________</w:t>
      </w:r>
    </w:p>
    <w:p w:rsidR="009979B1" w:rsidRPr="00E05355" w:rsidRDefault="009979B1" w:rsidP="009979B1">
      <w:pPr>
        <w:pStyle w:val="ConsPlusNonformat"/>
        <w:widowControl/>
        <w:ind w:firstLine="708"/>
      </w:pPr>
      <w:r w:rsidRPr="00E05355">
        <w:t>(</w:t>
      </w:r>
      <w:r w:rsidRPr="00E05355">
        <w:rPr>
          <w:rFonts w:ascii="Times New Roman" w:hAnsi="Times New Roman" w:cs="Times New Roman"/>
          <w:sz w:val="24"/>
          <w:szCs w:val="24"/>
        </w:rPr>
        <w:t>должность, фамилия, имя, отчество                (подпись)</w:t>
      </w:r>
    </w:p>
    <w:p w:rsidR="009979B1" w:rsidRPr="00E05355" w:rsidRDefault="009979B1" w:rsidP="009979B1">
      <w:pPr>
        <w:pStyle w:val="ConsPlusNonformat"/>
        <w:widowControl/>
        <w:ind w:firstLine="708"/>
      </w:pPr>
      <w:r w:rsidRPr="00E05355">
        <w:rPr>
          <w:rFonts w:ascii="Times New Roman" w:hAnsi="Times New Roman" w:cs="Times New Roman"/>
          <w:sz w:val="24"/>
          <w:szCs w:val="24"/>
        </w:rPr>
        <w:t>работника, принявшего документы)</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"___" _________ 20__ г.</w:t>
      </w:r>
    </w:p>
    <w:p w:rsidR="009979B1" w:rsidRPr="00E05355" w:rsidRDefault="009979B1" w:rsidP="009979B1">
      <w:pPr>
        <w:pStyle w:val="ConsPlusNonformat"/>
        <w:widowControl/>
      </w:pPr>
      <w:r w:rsidRPr="00E05355">
        <w:rPr>
          <w:rFonts w:ascii="Times New Roman" w:hAnsi="Times New Roman" w:cs="Times New Roman"/>
          <w:sz w:val="24"/>
          <w:szCs w:val="24"/>
        </w:rPr>
        <w:t xml:space="preserve">                                                                                                           (дата выдачи расписки)</w:t>
      </w:r>
    </w:p>
    <w:p w:rsidR="009979B1" w:rsidRPr="00E05355" w:rsidRDefault="009979B1" w:rsidP="009979B1">
      <w:pPr>
        <w:pStyle w:val="ConsPlusNonformat"/>
        <w:widowControl/>
      </w:pP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Документы возвращены Заявителю в полном объеме.</w:t>
      </w:r>
    </w:p>
    <w:p w:rsidR="009979B1" w:rsidRPr="00E05355" w:rsidRDefault="009979B1" w:rsidP="009979B1">
      <w:pPr>
        <w:pStyle w:val="ConsPlusNonformat"/>
        <w:widowControl/>
        <w:ind w:firstLine="708"/>
      </w:pPr>
      <w:r w:rsidRPr="00E05355">
        <w:t>_____________________________ ______________________</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должность, Ф.И.О. работника, (Ф.И.О., подпись лица,</w:t>
      </w:r>
    </w:p>
    <w:p w:rsidR="009979B1" w:rsidRPr="00E05355" w:rsidRDefault="009979B1" w:rsidP="009979B1">
      <w:pPr>
        <w:pStyle w:val="ConsPlusNonformat"/>
        <w:widowControl/>
        <w:ind w:firstLine="708"/>
        <w:rPr>
          <w:rFonts w:ascii="Times New Roman" w:hAnsi="Times New Roman" w:cs="Times New Roman"/>
          <w:sz w:val="24"/>
          <w:szCs w:val="24"/>
        </w:rPr>
      </w:pPr>
      <w:r w:rsidRPr="00E05355">
        <w:rPr>
          <w:rFonts w:ascii="Times New Roman" w:hAnsi="Times New Roman" w:cs="Times New Roman"/>
          <w:sz w:val="24"/>
          <w:szCs w:val="24"/>
        </w:rPr>
        <w:t>выдавшего документы)  получившего документы)</w:t>
      </w:r>
    </w:p>
    <w:p w:rsidR="009979B1" w:rsidRPr="00E05355" w:rsidRDefault="009979B1" w:rsidP="009979B1">
      <w:pPr>
        <w:pStyle w:val="ConsPlusNonformat"/>
        <w:widowControl/>
        <w:rPr>
          <w:rFonts w:ascii="Times New Roman" w:hAnsi="Times New Roman" w:cs="Times New Roman"/>
          <w:sz w:val="24"/>
          <w:szCs w:val="24"/>
        </w:rPr>
      </w:pPr>
      <w:r w:rsidRPr="00E05355">
        <w:t xml:space="preserve">                                                   </w:t>
      </w:r>
      <w:r w:rsidRPr="00E05355">
        <w:rPr>
          <w:rFonts w:ascii="Times New Roman" w:hAnsi="Times New Roman" w:cs="Times New Roman"/>
          <w:sz w:val="24"/>
          <w:szCs w:val="24"/>
        </w:rPr>
        <w:t>"__" ___________ 20__ г.</w:t>
      </w:r>
    </w:p>
    <w:p w:rsidR="009979B1" w:rsidRPr="00E05355" w:rsidRDefault="009979B1" w:rsidP="009979B1">
      <w:pPr>
        <w:pStyle w:val="ConsPlusNonformat"/>
        <w:widowControl/>
      </w:pPr>
      <w:r w:rsidRPr="00E05355">
        <w:t xml:space="preserve">                                                   </w:t>
      </w:r>
      <w:r w:rsidRPr="00E05355">
        <w:rPr>
          <w:rFonts w:ascii="Times New Roman" w:hAnsi="Times New Roman" w:cs="Times New Roman"/>
          <w:sz w:val="24"/>
          <w:szCs w:val="24"/>
        </w:rPr>
        <w:t>(дата выдачи документов)</w:t>
      </w:r>
    </w:p>
    <w:p w:rsidR="009979B1" w:rsidRPr="00E05355" w:rsidRDefault="009979B1" w:rsidP="009979B1"/>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1D5AC2" w:rsidRPr="00E05355" w:rsidRDefault="001D5AC2" w:rsidP="001D5AC2">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5</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1D5AC2" w:rsidRPr="00E05355" w:rsidRDefault="001D5AC2" w:rsidP="001D5AC2">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1D5AC2" w:rsidP="001D5AC2">
      <w:pPr>
        <w:jc w:val="center"/>
        <w:rPr>
          <w:b/>
          <w:bCs/>
          <w:sz w:val="26"/>
          <w:szCs w:val="26"/>
        </w:rPr>
      </w:pPr>
      <w:r w:rsidRPr="00E05355">
        <w:rPr>
          <w:rFonts w:ascii="Times New Roman" w:hAnsi="Times New Roman"/>
          <w:sz w:val="24"/>
          <w:szCs w:val="24"/>
        </w:rPr>
        <w:t xml:space="preserve">                                                               нежилое помещение и нежилого помещения в жилое»</w:t>
      </w:r>
    </w:p>
    <w:p w:rsidR="001D5AC2" w:rsidRPr="00E05355" w:rsidRDefault="001D5AC2" w:rsidP="001D5AC2">
      <w:pPr>
        <w:spacing w:after="0" w:line="240" w:lineRule="auto"/>
        <w:ind w:left="5245"/>
        <w:rPr>
          <w:rFonts w:ascii="Times New Roman" w:hAnsi="Times New Roman"/>
        </w:rPr>
      </w:pPr>
    </w:p>
    <w:p w:rsidR="001D5AC2" w:rsidRPr="00E05355" w:rsidRDefault="001D5AC2" w:rsidP="001D5AC2">
      <w:pPr>
        <w:spacing w:after="0" w:line="240" w:lineRule="auto"/>
        <w:ind w:left="5245"/>
        <w:rPr>
          <w:rFonts w:ascii="Times New Roman" w:hAnsi="Times New Roman"/>
        </w:rPr>
      </w:pPr>
    </w:p>
    <w:p w:rsidR="001D5AC2" w:rsidRPr="00E05355" w:rsidRDefault="001D5AC2" w:rsidP="001D5AC2">
      <w:pPr>
        <w:spacing w:after="0" w:line="240" w:lineRule="auto"/>
        <w:ind w:left="5245"/>
        <w:rPr>
          <w:rFonts w:ascii="Times New Roman" w:hAnsi="Times New Roman"/>
        </w:rPr>
      </w:pPr>
    </w:p>
    <w:p w:rsidR="009979B1" w:rsidRPr="00E05355" w:rsidRDefault="009979B1" w:rsidP="001D5AC2">
      <w:pPr>
        <w:spacing w:after="0" w:line="240" w:lineRule="auto"/>
        <w:ind w:left="5245"/>
        <w:rPr>
          <w:rFonts w:ascii="Times New Roman" w:hAnsi="Times New Roman"/>
        </w:rPr>
      </w:pPr>
      <w:r w:rsidRPr="00E05355">
        <w:rPr>
          <w:rFonts w:ascii="Times New Roman" w:hAnsi="Times New Roman"/>
        </w:rPr>
        <w:t xml:space="preserve">Кому  </w:t>
      </w:r>
    </w:p>
    <w:p w:rsidR="009979B1" w:rsidRPr="00E05355" w:rsidRDefault="009979B1" w:rsidP="001D5AC2">
      <w:pPr>
        <w:pBdr>
          <w:top w:val="single" w:sz="4" w:space="1" w:color="auto"/>
        </w:pBdr>
        <w:spacing w:after="0" w:line="240" w:lineRule="auto"/>
        <w:ind w:left="5898"/>
        <w:jc w:val="center"/>
        <w:rPr>
          <w:rFonts w:ascii="Times New Roman" w:hAnsi="Times New Roman"/>
        </w:rPr>
      </w:pPr>
      <w:r w:rsidRPr="00E05355">
        <w:rPr>
          <w:rFonts w:ascii="Times New Roman" w:hAnsi="Times New Roman"/>
        </w:rPr>
        <w:t xml:space="preserve">(фамилия, имя, отчество – </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для граждан;</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 xml:space="preserve">полное наименование организации – </w:t>
      </w:r>
    </w:p>
    <w:p w:rsidR="009979B1" w:rsidRPr="00E05355" w:rsidRDefault="009979B1" w:rsidP="001D5AC2">
      <w:pPr>
        <w:spacing w:after="0" w:line="240" w:lineRule="auto"/>
        <w:ind w:left="5245"/>
        <w:rPr>
          <w:rFonts w:ascii="Times New Roman" w:hAnsi="Times New Roman"/>
          <w:sz w:val="16"/>
          <w:szCs w:val="16"/>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для юридических лиц)</w:t>
      </w:r>
    </w:p>
    <w:p w:rsidR="009979B1" w:rsidRPr="00E05355" w:rsidRDefault="009979B1" w:rsidP="001D5AC2">
      <w:pPr>
        <w:spacing w:after="0" w:line="240" w:lineRule="auto"/>
        <w:ind w:left="5245"/>
        <w:rPr>
          <w:rFonts w:ascii="Times New Roman" w:hAnsi="Times New Roman"/>
        </w:rPr>
      </w:pPr>
      <w:r w:rsidRPr="00E05355">
        <w:rPr>
          <w:rFonts w:ascii="Times New Roman" w:hAnsi="Times New Roman"/>
        </w:rPr>
        <w:t xml:space="preserve">Куда  </w:t>
      </w:r>
    </w:p>
    <w:p w:rsidR="009979B1" w:rsidRPr="00E05355" w:rsidRDefault="009979B1" w:rsidP="001D5AC2">
      <w:pPr>
        <w:pBdr>
          <w:top w:val="single" w:sz="4" w:space="1" w:color="auto"/>
        </w:pBdr>
        <w:spacing w:after="0" w:line="240" w:lineRule="auto"/>
        <w:ind w:left="5868"/>
        <w:jc w:val="center"/>
        <w:rPr>
          <w:rFonts w:ascii="Times New Roman" w:hAnsi="Times New Roman"/>
        </w:rPr>
      </w:pPr>
      <w:r w:rsidRPr="00E05355">
        <w:rPr>
          <w:rFonts w:ascii="Times New Roman" w:hAnsi="Times New Roman"/>
        </w:rPr>
        <w:t>(почтовый индекс и адрес</w:t>
      </w:r>
    </w:p>
    <w:p w:rsidR="009979B1" w:rsidRPr="00E05355" w:rsidRDefault="009979B1" w:rsidP="001D5AC2">
      <w:pPr>
        <w:spacing w:after="0" w:line="240" w:lineRule="auto"/>
        <w:ind w:left="5245"/>
        <w:rPr>
          <w:rFonts w:ascii="Times New Roman" w:hAnsi="Times New Roman"/>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заявителя согласно заявлению</w:t>
      </w:r>
    </w:p>
    <w:p w:rsidR="009979B1" w:rsidRPr="00E05355" w:rsidRDefault="009979B1" w:rsidP="001D5AC2">
      <w:pPr>
        <w:spacing w:after="0" w:line="240" w:lineRule="auto"/>
        <w:ind w:left="5245"/>
        <w:rPr>
          <w:rFonts w:ascii="Times New Roman" w:hAnsi="Times New Roman"/>
        </w:rPr>
      </w:pPr>
    </w:p>
    <w:p w:rsidR="009979B1" w:rsidRPr="00E05355" w:rsidRDefault="009979B1" w:rsidP="001D5AC2">
      <w:pPr>
        <w:pBdr>
          <w:top w:val="single" w:sz="4" w:space="1" w:color="auto"/>
        </w:pBdr>
        <w:spacing w:after="0" w:line="240" w:lineRule="auto"/>
        <w:ind w:left="5245"/>
        <w:jc w:val="center"/>
        <w:rPr>
          <w:rFonts w:ascii="Times New Roman" w:hAnsi="Times New Roman"/>
        </w:rPr>
      </w:pPr>
      <w:r w:rsidRPr="00E05355">
        <w:rPr>
          <w:rFonts w:ascii="Times New Roman" w:hAnsi="Times New Roman"/>
        </w:rPr>
        <w:t>о переводе)</w:t>
      </w:r>
    </w:p>
    <w:p w:rsidR="009979B1" w:rsidRPr="00E05355" w:rsidRDefault="009979B1" w:rsidP="001D5AC2">
      <w:pPr>
        <w:spacing w:after="0" w:line="240" w:lineRule="auto"/>
        <w:jc w:val="center"/>
        <w:rPr>
          <w:rFonts w:ascii="Times New Roman" w:hAnsi="Times New Roman"/>
          <w:b/>
          <w:bCs/>
        </w:rPr>
      </w:pPr>
      <w:r w:rsidRPr="00E05355">
        <w:rPr>
          <w:rFonts w:ascii="Times New Roman" w:hAnsi="Times New Roman"/>
          <w:b/>
          <w:bCs/>
        </w:rPr>
        <w:t>УВЕДОМЛЕНИЕ</w:t>
      </w:r>
      <w:r w:rsidRPr="00E05355">
        <w:rPr>
          <w:rFonts w:ascii="Times New Roman" w:hAnsi="Times New Roman"/>
          <w:b/>
          <w:bCs/>
        </w:rPr>
        <w:br/>
        <w:t>о переводе (отказе в переводе) жилого (нежилого)</w:t>
      </w:r>
      <w:r w:rsidRPr="00E05355">
        <w:rPr>
          <w:rFonts w:ascii="Times New Roman" w:hAnsi="Times New Roman"/>
          <w:b/>
          <w:bCs/>
        </w:rPr>
        <w:br/>
        <w:t>помещения в нежилое (жилое) помещение</w:t>
      </w:r>
    </w:p>
    <w:p w:rsidR="008A64E8" w:rsidRPr="00E05355" w:rsidRDefault="008A64E8" w:rsidP="001D5AC2">
      <w:pPr>
        <w:spacing w:after="0" w:line="240" w:lineRule="auto"/>
        <w:jc w:val="center"/>
        <w:rPr>
          <w:rFonts w:ascii="Times New Roman" w:hAnsi="Times New Roman"/>
          <w:b/>
          <w:bCs/>
        </w:rPr>
      </w:pPr>
    </w:p>
    <w:p w:rsidR="008A64E8" w:rsidRPr="00E05355" w:rsidRDefault="008A64E8" w:rsidP="001D5AC2">
      <w:pPr>
        <w:spacing w:after="0" w:line="240" w:lineRule="auto"/>
        <w:jc w:val="center"/>
        <w:rPr>
          <w:rFonts w:ascii="Times New Roman" w:hAnsi="Times New Roman"/>
          <w:b/>
          <w:bCs/>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(полное наименование органа местного самоуправления,</w:t>
      </w:r>
    </w:p>
    <w:p w:rsidR="009979B1" w:rsidRPr="00E05355" w:rsidRDefault="009979B1" w:rsidP="001D5AC2">
      <w:pPr>
        <w:tabs>
          <w:tab w:val="right" w:pos="10205"/>
        </w:tabs>
        <w:spacing w:after="0" w:line="240" w:lineRule="auto"/>
        <w:rPr>
          <w:rFonts w:ascii="Times New Roman" w:hAnsi="Times New Roman"/>
          <w:sz w:val="20"/>
          <w:szCs w:val="20"/>
        </w:rPr>
      </w:pPr>
      <w:r w:rsidRPr="00E05355">
        <w:rPr>
          <w:rFonts w:ascii="Times New Roman" w:hAnsi="Times New Roman"/>
          <w:sz w:val="20"/>
          <w:szCs w:val="20"/>
        </w:rPr>
        <w:tab/>
      </w:r>
    </w:p>
    <w:p w:rsidR="009979B1" w:rsidRPr="00E05355" w:rsidRDefault="009979B1" w:rsidP="001D5AC2">
      <w:pPr>
        <w:pBdr>
          <w:top w:val="single" w:sz="4" w:space="1" w:color="auto"/>
        </w:pBdr>
        <w:spacing w:after="0" w:line="240" w:lineRule="auto"/>
        <w:ind w:right="113"/>
        <w:jc w:val="center"/>
        <w:rPr>
          <w:rFonts w:ascii="Times New Roman" w:hAnsi="Times New Roman"/>
          <w:sz w:val="20"/>
          <w:szCs w:val="20"/>
        </w:rPr>
      </w:pPr>
      <w:r w:rsidRPr="00E05355">
        <w:rPr>
          <w:rFonts w:ascii="Times New Roman" w:hAnsi="Times New Roman"/>
          <w:sz w:val="20"/>
          <w:szCs w:val="20"/>
        </w:rPr>
        <w:t>осуществляющего перевод помещения)</w:t>
      </w:r>
    </w:p>
    <w:p w:rsidR="001D5AC2" w:rsidRPr="00E05355" w:rsidRDefault="001D5AC2" w:rsidP="001D5AC2">
      <w:pPr>
        <w:tabs>
          <w:tab w:val="center" w:pos="7994"/>
          <w:tab w:val="right" w:pos="10205"/>
        </w:tabs>
        <w:spacing w:after="0" w:line="240" w:lineRule="auto"/>
        <w:jc w:val="both"/>
        <w:rPr>
          <w:rFonts w:ascii="Times New Roman" w:hAnsi="Times New Roman"/>
        </w:rPr>
      </w:pPr>
    </w:p>
    <w:p w:rsidR="009979B1" w:rsidRPr="00E05355" w:rsidRDefault="009979B1" w:rsidP="001D5AC2">
      <w:pPr>
        <w:tabs>
          <w:tab w:val="center" w:pos="7994"/>
        </w:tabs>
        <w:spacing w:after="0" w:line="240" w:lineRule="auto"/>
        <w:jc w:val="both"/>
        <w:rPr>
          <w:rFonts w:ascii="Times New Roman" w:hAnsi="Times New Roman"/>
        </w:rPr>
      </w:pPr>
      <w:r w:rsidRPr="00E05355">
        <w:rPr>
          <w:rFonts w:ascii="Times New Roman" w:hAnsi="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05355">
        <w:rPr>
          <w:rFonts w:ascii="Times New Roman" w:hAnsi="Times New Roman"/>
        </w:rPr>
        <w:tab/>
      </w:r>
      <w:r w:rsidRPr="00E05355">
        <w:rPr>
          <w:rFonts w:ascii="Times New Roman" w:hAnsi="Times New Roman"/>
        </w:rPr>
        <w:tab/>
      </w:r>
      <w:r w:rsidR="001D5AC2" w:rsidRPr="00E05355">
        <w:rPr>
          <w:rFonts w:ascii="Times New Roman" w:hAnsi="Times New Roman"/>
        </w:rPr>
        <w:t xml:space="preserve">      </w:t>
      </w:r>
      <w:r w:rsidRPr="00E05355">
        <w:rPr>
          <w:rFonts w:ascii="Times New Roman" w:hAnsi="Times New Roman"/>
        </w:rPr>
        <w:t>кв. м,</w:t>
      </w:r>
    </w:p>
    <w:p w:rsidR="009979B1" w:rsidRPr="00E05355" w:rsidRDefault="009979B1" w:rsidP="001D5AC2">
      <w:pPr>
        <w:pBdr>
          <w:top w:val="single" w:sz="4" w:space="1" w:color="auto"/>
        </w:pBdr>
        <w:spacing w:after="0" w:line="240" w:lineRule="auto"/>
        <w:ind w:left="6663" w:right="707"/>
        <w:rPr>
          <w:rFonts w:ascii="Times New Roman" w:hAnsi="Times New Roman"/>
          <w:sz w:val="2"/>
          <w:szCs w:val="2"/>
        </w:rPr>
      </w:pPr>
    </w:p>
    <w:p w:rsidR="009979B1" w:rsidRPr="00E05355" w:rsidRDefault="009979B1" w:rsidP="001D5AC2">
      <w:pPr>
        <w:spacing w:after="0" w:line="240" w:lineRule="auto"/>
        <w:rPr>
          <w:rFonts w:ascii="Times New Roman" w:hAnsi="Times New Roman"/>
        </w:rPr>
      </w:pPr>
      <w:r w:rsidRPr="00E05355">
        <w:rPr>
          <w:rFonts w:ascii="Times New Roman" w:hAnsi="Times New Roman"/>
        </w:rPr>
        <w:t>находящегося по адресу:</w:t>
      </w:r>
    </w:p>
    <w:p w:rsidR="009979B1" w:rsidRPr="00E05355" w:rsidRDefault="009979B1" w:rsidP="001D5AC2">
      <w:pPr>
        <w:spacing w:after="0" w:line="240" w:lineRule="auto"/>
        <w:rPr>
          <w:rFonts w:ascii="Times New Roman" w:hAnsi="Times New Roman"/>
          <w:sz w:val="16"/>
          <w:szCs w:val="16"/>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городского или сельского поселения)</w:t>
      </w:r>
    </w:p>
    <w:p w:rsidR="009979B1" w:rsidRPr="00E05355" w:rsidRDefault="009979B1" w:rsidP="001D5AC2">
      <w:pPr>
        <w:spacing w:after="0" w:line="240" w:lineRule="auto"/>
        <w:rPr>
          <w:rFonts w:ascii="Times New Roman" w:hAnsi="Times New Roman"/>
          <w:sz w:val="16"/>
          <w:szCs w:val="16"/>
        </w:rPr>
      </w:pPr>
    </w:p>
    <w:p w:rsidR="009979B1" w:rsidRPr="00E05355" w:rsidRDefault="009979B1" w:rsidP="001D5AC2">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tblPr>
      <w:tblGrid>
        <w:gridCol w:w="532"/>
        <w:gridCol w:w="489"/>
        <w:gridCol w:w="141"/>
        <w:gridCol w:w="3119"/>
        <w:gridCol w:w="567"/>
        <w:gridCol w:w="567"/>
        <w:gridCol w:w="142"/>
        <w:gridCol w:w="3969"/>
      </w:tblGrid>
      <w:tr w:rsidR="009979B1" w:rsidRPr="00E05355" w:rsidTr="008A64E8">
        <w:trPr>
          <w:cantSplit/>
        </w:trPr>
        <w:tc>
          <w:tcPr>
            <w:tcW w:w="532" w:type="dxa"/>
            <w:tcBorders>
              <w:top w:val="nil"/>
              <w:left w:val="nil"/>
              <w:bottom w:val="nil"/>
              <w:right w:val="nil"/>
            </w:tcBorders>
            <w:vAlign w:val="bottom"/>
          </w:tcPr>
          <w:p w:rsidR="008A64E8" w:rsidRPr="00E05355" w:rsidRDefault="008A64E8" w:rsidP="001D5AC2">
            <w:pPr>
              <w:spacing w:after="0" w:line="240" w:lineRule="auto"/>
              <w:rPr>
                <w:rFonts w:ascii="Times New Roman" w:hAnsi="Times New Roman"/>
              </w:rPr>
            </w:pPr>
          </w:p>
          <w:p w:rsidR="009979B1" w:rsidRPr="00E05355" w:rsidRDefault="009979B1" w:rsidP="001D5AC2">
            <w:pPr>
              <w:spacing w:after="0" w:line="240" w:lineRule="auto"/>
              <w:rPr>
                <w:rFonts w:ascii="Times New Roman" w:hAnsi="Times New Roman"/>
              </w:rPr>
            </w:pPr>
            <w:r w:rsidRPr="00E05355">
              <w:rPr>
                <w:rFonts w:ascii="Times New Roman" w:hAnsi="Times New Roman"/>
              </w:rPr>
              <w:t>дом</w:t>
            </w:r>
          </w:p>
        </w:tc>
        <w:tc>
          <w:tcPr>
            <w:tcW w:w="489" w:type="dxa"/>
            <w:tcBorders>
              <w:top w:val="nil"/>
              <w:left w:val="nil"/>
              <w:bottom w:val="single" w:sz="4" w:space="0" w:color="auto"/>
              <w:right w:val="nil"/>
            </w:tcBorders>
            <w:vAlign w:val="bottom"/>
          </w:tcPr>
          <w:p w:rsidR="009979B1" w:rsidRPr="00E05355" w:rsidRDefault="009979B1" w:rsidP="008A64E8">
            <w:pPr>
              <w:spacing w:after="0" w:line="240" w:lineRule="auto"/>
              <w:rPr>
                <w:rFonts w:ascii="Times New Roman" w:hAnsi="Times New Roman"/>
              </w:rPr>
            </w:pPr>
          </w:p>
        </w:tc>
        <w:tc>
          <w:tcPr>
            <w:tcW w:w="141"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w:t>
            </w:r>
          </w:p>
        </w:tc>
        <w:tc>
          <w:tcPr>
            <w:tcW w:w="3119"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r w:rsidRPr="00E05355">
              <w:rPr>
                <w:rFonts w:ascii="Times New Roman" w:hAnsi="Times New Roman"/>
              </w:rPr>
              <w:t>корпус (владение, строение)</w:t>
            </w:r>
          </w:p>
        </w:tc>
        <w:tc>
          <w:tcPr>
            <w:tcW w:w="567"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 кв.</w:t>
            </w:r>
          </w:p>
        </w:tc>
        <w:tc>
          <w:tcPr>
            <w:tcW w:w="567"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w:t>
            </w:r>
          </w:p>
        </w:tc>
        <w:tc>
          <w:tcPr>
            <w:tcW w:w="3969" w:type="dxa"/>
            <w:tcBorders>
              <w:top w:val="nil"/>
              <w:left w:val="nil"/>
              <w:bottom w:val="single" w:sz="4" w:space="0" w:color="auto"/>
              <w:right w:val="nil"/>
            </w:tcBorders>
            <w:vAlign w:val="bottom"/>
          </w:tcPr>
          <w:p w:rsidR="009979B1" w:rsidRPr="00E05355" w:rsidRDefault="009979B1" w:rsidP="001D5AC2">
            <w:pPr>
              <w:spacing w:after="0" w:line="240" w:lineRule="auto"/>
              <w:jc w:val="right"/>
              <w:rPr>
                <w:rFonts w:ascii="Times New Roman" w:hAnsi="Times New Roman"/>
              </w:rPr>
            </w:pPr>
            <w:r w:rsidRPr="00E05355">
              <w:rPr>
                <w:rFonts w:ascii="Times New Roman" w:hAnsi="Times New Roman"/>
              </w:rPr>
              <w:t>из жилого (нежилого) в нежилое (жилое)</w:t>
            </w:r>
          </w:p>
        </w:tc>
      </w:tr>
      <w:tr w:rsidR="009979B1" w:rsidRPr="00E05355" w:rsidTr="008A64E8">
        <w:trPr>
          <w:cantSplit/>
        </w:trPr>
        <w:tc>
          <w:tcPr>
            <w:tcW w:w="532"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48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141"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311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c>
          <w:tcPr>
            <w:tcW w:w="567" w:type="dxa"/>
            <w:tcBorders>
              <w:top w:val="nil"/>
              <w:left w:val="nil"/>
              <w:bottom w:val="nil"/>
              <w:right w:val="nil"/>
            </w:tcBorders>
          </w:tcPr>
          <w:p w:rsidR="009979B1" w:rsidRPr="00E05355" w:rsidRDefault="009979B1" w:rsidP="001D5AC2">
            <w:pPr>
              <w:spacing w:after="0" w:line="240" w:lineRule="auto"/>
              <w:rPr>
                <w:rFonts w:ascii="Times New Roman" w:hAnsi="Times New Roman"/>
              </w:rPr>
            </w:pPr>
          </w:p>
        </w:tc>
        <w:tc>
          <w:tcPr>
            <w:tcW w:w="567"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3969"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r>
    </w:tbl>
    <w:p w:rsidR="009979B1" w:rsidRPr="00E05355" w:rsidRDefault="009979B1" w:rsidP="001D5AC2">
      <w:pPr>
        <w:spacing w:after="0" w:line="240" w:lineRule="auto"/>
        <w:rPr>
          <w:rFonts w:ascii="Times New Roman" w:hAnsi="Times New Roman"/>
        </w:rPr>
      </w:pPr>
      <w:r w:rsidRPr="00E05355">
        <w:rPr>
          <w:rFonts w:ascii="Times New Roman" w:hAnsi="Times New Roman"/>
        </w:rPr>
        <w:t xml:space="preserve">в целях использования помещения в качестве  </w:t>
      </w:r>
    </w:p>
    <w:p w:rsidR="009979B1" w:rsidRPr="00E05355" w:rsidRDefault="009979B1" w:rsidP="001D5AC2">
      <w:pPr>
        <w:pBdr>
          <w:top w:val="single" w:sz="4" w:space="1" w:color="auto"/>
        </w:pBdr>
        <w:spacing w:after="0" w:line="240" w:lineRule="auto"/>
        <w:ind w:left="4763"/>
        <w:jc w:val="center"/>
        <w:rPr>
          <w:rFonts w:ascii="Times New Roman" w:hAnsi="Times New Roman"/>
          <w:sz w:val="20"/>
          <w:szCs w:val="20"/>
        </w:rPr>
      </w:pPr>
      <w:r w:rsidRPr="00E05355">
        <w:rPr>
          <w:rFonts w:ascii="Times New Roman" w:hAnsi="Times New Roman"/>
          <w:sz w:val="20"/>
          <w:szCs w:val="20"/>
        </w:rPr>
        <w:t>(вид использования помещения в соответствии</w:t>
      </w:r>
    </w:p>
    <w:p w:rsidR="009979B1" w:rsidRPr="00E05355" w:rsidRDefault="009979B1" w:rsidP="008A64E8">
      <w:pPr>
        <w:tabs>
          <w:tab w:val="right" w:pos="9498"/>
        </w:tabs>
        <w:spacing w:after="0" w:line="240" w:lineRule="auto"/>
        <w:rPr>
          <w:rFonts w:ascii="Times New Roman" w:hAnsi="Times New Roman"/>
        </w:rPr>
      </w:pPr>
      <w:r w:rsidRPr="00E05355">
        <w:rPr>
          <w:rFonts w:ascii="Times New Roman" w:hAnsi="Times New Roman"/>
          <w:sz w:val="2"/>
          <w:szCs w:val="2"/>
        </w:rPr>
        <w:tab/>
      </w:r>
      <w:r w:rsidRPr="00E05355">
        <w:rPr>
          <w:rFonts w:ascii="Times New Roman" w:hAnsi="Times New Roman"/>
        </w:rPr>
        <w:t>,</w:t>
      </w:r>
    </w:p>
    <w:p w:rsidR="009979B1" w:rsidRPr="00E05355" w:rsidRDefault="009979B1" w:rsidP="001D5AC2">
      <w:pPr>
        <w:pBdr>
          <w:top w:val="single" w:sz="4" w:space="1" w:color="auto"/>
        </w:pBdr>
        <w:spacing w:after="0" w:line="240" w:lineRule="auto"/>
        <w:ind w:right="113"/>
        <w:jc w:val="center"/>
        <w:rPr>
          <w:rFonts w:ascii="Times New Roman" w:hAnsi="Times New Roman"/>
          <w:sz w:val="20"/>
          <w:szCs w:val="20"/>
        </w:rPr>
      </w:pPr>
      <w:r w:rsidRPr="00E05355">
        <w:rPr>
          <w:rFonts w:ascii="Times New Roman" w:hAnsi="Times New Roman"/>
          <w:sz w:val="20"/>
          <w:szCs w:val="20"/>
        </w:rPr>
        <w:t>с заявлением о переводе)</w:t>
      </w:r>
    </w:p>
    <w:tbl>
      <w:tblPr>
        <w:tblW w:w="9602" w:type="dxa"/>
        <w:tblLayout w:type="fixed"/>
        <w:tblCellMar>
          <w:left w:w="28" w:type="dxa"/>
          <w:right w:w="28" w:type="dxa"/>
        </w:tblCellMar>
        <w:tblLook w:val="0000"/>
      </w:tblPr>
      <w:tblGrid>
        <w:gridCol w:w="1063"/>
        <w:gridCol w:w="8463"/>
        <w:gridCol w:w="76"/>
      </w:tblGrid>
      <w:tr w:rsidR="009979B1" w:rsidRPr="00E05355" w:rsidTr="008A64E8">
        <w:trPr>
          <w:cantSplit/>
        </w:trPr>
        <w:tc>
          <w:tcPr>
            <w:tcW w:w="1063"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РЕШИЛ (</w:t>
            </w:r>
          </w:p>
        </w:tc>
        <w:tc>
          <w:tcPr>
            <w:tcW w:w="8463"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p>
        </w:tc>
        <w:tc>
          <w:tcPr>
            <w:tcW w:w="76" w:type="dxa"/>
            <w:tcBorders>
              <w:top w:val="nil"/>
              <w:left w:val="nil"/>
              <w:bottom w:val="nil"/>
              <w:right w:val="nil"/>
            </w:tcBorders>
            <w:vAlign w:val="bottom"/>
          </w:tcPr>
          <w:p w:rsidR="009979B1" w:rsidRPr="00E05355" w:rsidRDefault="009979B1" w:rsidP="008A64E8">
            <w:pPr>
              <w:spacing w:after="0" w:line="240" w:lineRule="auto"/>
              <w:ind w:left="-383" w:hanging="141"/>
              <w:jc w:val="right"/>
              <w:rPr>
                <w:rFonts w:ascii="Times New Roman" w:hAnsi="Times New Roman"/>
              </w:rPr>
            </w:pPr>
            <w:r w:rsidRPr="00E05355">
              <w:rPr>
                <w:rFonts w:ascii="Times New Roman" w:hAnsi="Times New Roman"/>
              </w:rPr>
              <w:t>):</w:t>
            </w:r>
          </w:p>
        </w:tc>
      </w:tr>
      <w:tr w:rsidR="009979B1" w:rsidRPr="00E05355" w:rsidTr="008A64E8">
        <w:trPr>
          <w:cantSplit/>
        </w:trPr>
        <w:tc>
          <w:tcPr>
            <w:tcW w:w="1063"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c>
          <w:tcPr>
            <w:tcW w:w="8463"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(наименование акта, дата его принятия и номер)</w:t>
            </w:r>
          </w:p>
          <w:p w:rsidR="008A64E8" w:rsidRPr="00E05355" w:rsidRDefault="008A64E8" w:rsidP="001D5AC2">
            <w:pPr>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9979B1" w:rsidRPr="00E05355" w:rsidRDefault="009979B1" w:rsidP="001D5AC2">
            <w:pPr>
              <w:spacing w:after="0" w:line="240" w:lineRule="auto"/>
              <w:jc w:val="center"/>
              <w:rPr>
                <w:rFonts w:ascii="Times New Roman" w:hAnsi="Times New Roman"/>
              </w:rPr>
            </w:pPr>
          </w:p>
        </w:tc>
      </w:tr>
    </w:tbl>
    <w:p w:rsidR="009979B1" w:rsidRPr="00E05355" w:rsidRDefault="009979B1" w:rsidP="001D5AC2">
      <w:pPr>
        <w:spacing w:after="0" w:line="240" w:lineRule="auto"/>
        <w:ind w:firstLine="567"/>
        <w:rPr>
          <w:rFonts w:ascii="Times New Roman" w:hAnsi="Times New Roman"/>
        </w:rPr>
      </w:pPr>
      <w:r w:rsidRPr="00E05355">
        <w:rPr>
          <w:rFonts w:ascii="Times New Roman" w:hAnsi="Times New Roman"/>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9979B1" w:rsidRPr="00E05355" w:rsidTr="00560B28">
        <w:tc>
          <w:tcPr>
            <w:tcW w:w="2296" w:type="dxa"/>
            <w:tcBorders>
              <w:top w:val="nil"/>
              <w:left w:val="nil"/>
              <w:bottom w:val="nil"/>
              <w:right w:val="nil"/>
            </w:tcBorders>
            <w:vAlign w:val="bottom"/>
          </w:tcPr>
          <w:p w:rsidR="009979B1" w:rsidRPr="00E05355" w:rsidRDefault="009979B1" w:rsidP="001D5AC2">
            <w:pPr>
              <w:spacing w:after="0" w:line="240" w:lineRule="auto"/>
              <w:ind w:left="567"/>
              <w:rPr>
                <w:rFonts w:ascii="Times New Roman" w:hAnsi="Times New Roman"/>
              </w:rPr>
            </w:pPr>
            <w:r w:rsidRPr="00E05355">
              <w:rPr>
                <w:rFonts w:ascii="Times New Roman" w:hAnsi="Times New Roman"/>
              </w:rPr>
              <w:t>а) перевести из</w:t>
            </w:r>
          </w:p>
        </w:tc>
        <w:tc>
          <w:tcPr>
            <w:tcW w:w="4026" w:type="dxa"/>
            <w:tcBorders>
              <w:top w:val="nil"/>
              <w:left w:val="nil"/>
              <w:bottom w:val="single" w:sz="4" w:space="0" w:color="auto"/>
              <w:right w:val="nil"/>
            </w:tcBorders>
            <w:vAlign w:val="bottom"/>
          </w:tcPr>
          <w:p w:rsidR="009979B1" w:rsidRPr="00E05355" w:rsidRDefault="009979B1" w:rsidP="001D5AC2">
            <w:pPr>
              <w:spacing w:after="0" w:line="240" w:lineRule="auto"/>
              <w:jc w:val="center"/>
              <w:rPr>
                <w:rFonts w:ascii="Times New Roman" w:hAnsi="Times New Roman"/>
              </w:rPr>
            </w:pPr>
            <w:r w:rsidRPr="00E05355">
              <w:rPr>
                <w:rFonts w:ascii="Times New Roman" w:hAnsi="Times New Roman"/>
              </w:rPr>
              <w:t>жилого (нежилого) в нежилое (жилое)</w:t>
            </w:r>
          </w:p>
        </w:tc>
        <w:tc>
          <w:tcPr>
            <w:tcW w:w="391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r w:rsidRPr="00E05355">
              <w:rPr>
                <w:rFonts w:ascii="Times New Roman" w:hAnsi="Times New Roman"/>
              </w:rPr>
              <w:t xml:space="preserve"> без предварительных условий;</w:t>
            </w:r>
          </w:p>
        </w:tc>
      </w:tr>
      <w:tr w:rsidR="009979B1" w:rsidRPr="00E05355" w:rsidTr="00560B28">
        <w:tc>
          <w:tcPr>
            <w:tcW w:w="2296" w:type="dxa"/>
            <w:tcBorders>
              <w:top w:val="nil"/>
              <w:left w:val="nil"/>
              <w:bottom w:val="nil"/>
              <w:right w:val="nil"/>
            </w:tcBorders>
            <w:vAlign w:val="bottom"/>
          </w:tcPr>
          <w:p w:rsidR="009979B1" w:rsidRPr="00E05355" w:rsidRDefault="009979B1" w:rsidP="001D5AC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9979B1" w:rsidRPr="00E05355" w:rsidRDefault="009979B1" w:rsidP="001D5AC2">
            <w:pPr>
              <w:spacing w:after="0" w:line="240" w:lineRule="auto"/>
              <w:jc w:val="center"/>
              <w:rPr>
                <w:rFonts w:ascii="Times New Roman" w:hAnsi="Times New Roman"/>
                <w:sz w:val="20"/>
                <w:szCs w:val="20"/>
              </w:rPr>
            </w:pPr>
            <w:r w:rsidRPr="00E05355">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9979B1" w:rsidRPr="00E05355" w:rsidRDefault="009979B1" w:rsidP="001D5AC2">
            <w:pPr>
              <w:spacing w:after="0" w:line="240" w:lineRule="auto"/>
              <w:rPr>
                <w:rFonts w:ascii="Times New Roman" w:hAnsi="Times New Roman"/>
              </w:rPr>
            </w:pPr>
          </w:p>
        </w:tc>
      </w:tr>
    </w:tbl>
    <w:p w:rsidR="009979B1" w:rsidRPr="00E05355" w:rsidRDefault="00903213" w:rsidP="008A64E8">
      <w:pPr>
        <w:pageBreakBefore/>
        <w:spacing w:after="0" w:line="240" w:lineRule="auto"/>
        <w:jc w:val="both"/>
        <w:rPr>
          <w:rFonts w:ascii="Times New Roman" w:hAnsi="Times New Roman"/>
        </w:rPr>
      </w:pPr>
      <w:r>
        <w:rPr>
          <w:rFonts w:ascii="Times New Roman" w:hAnsi="Times New Roman"/>
          <w:noProof/>
        </w:rPr>
        <w:lastRenderedPageBreak/>
        <w:pict>
          <v:rect id="_x0000_s1050" style="position:absolute;left:0;text-align:left;margin-left:243pt;margin-top:-27pt;width:18pt;height:18pt;z-index:251681792;mso-position-horizontal-relative:text;mso-position-vertical-relative:text" stroked="f">
            <v:textbox style="mso-next-textbox:#_x0000_s1050">
              <w:txbxContent>
                <w:p w:rsidR="00E965BF" w:rsidRDefault="00E965BF" w:rsidP="009979B1">
                  <w:r>
                    <w:t>2</w:t>
                  </w:r>
                </w:p>
              </w:txbxContent>
            </v:textbox>
          </v:rect>
        </w:pict>
      </w:r>
      <w:r w:rsidR="008A64E8" w:rsidRPr="00E05355">
        <w:rPr>
          <w:rFonts w:ascii="Times New Roman" w:hAnsi="Times New Roman"/>
        </w:rPr>
        <w:t xml:space="preserve">           </w:t>
      </w:r>
      <w:r w:rsidR="009979B1" w:rsidRPr="00E05355">
        <w:rPr>
          <w:rFonts w:ascii="Times New Roman" w:hAnsi="Times New Roman"/>
        </w:rPr>
        <w:t>б) перевести из жилого (нежилого) в нежилое (жилое) при условии проведения в установленном порядке следующих видов работ:</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(перечень работ по переустройству</w:t>
      </w:r>
    </w:p>
    <w:p w:rsidR="009979B1" w:rsidRPr="00E05355" w:rsidRDefault="009979B1" w:rsidP="008A64E8">
      <w:pPr>
        <w:spacing w:after="0" w:line="240" w:lineRule="auto"/>
        <w:rPr>
          <w:rFonts w:ascii="Times New Roman" w:hAnsi="Times New Roman"/>
          <w:sz w:val="20"/>
          <w:szCs w:val="20"/>
        </w:rPr>
      </w:pPr>
    </w:p>
    <w:p w:rsidR="009979B1" w:rsidRPr="00E05355" w:rsidRDefault="009979B1" w:rsidP="008A64E8">
      <w:pPr>
        <w:pBdr>
          <w:top w:val="single" w:sz="4" w:space="1" w:color="auto"/>
        </w:pBdr>
        <w:spacing w:after="0" w:line="240" w:lineRule="auto"/>
        <w:jc w:val="center"/>
        <w:rPr>
          <w:rFonts w:ascii="Times New Roman" w:hAnsi="Times New Roman"/>
          <w:sz w:val="20"/>
          <w:szCs w:val="20"/>
        </w:rPr>
      </w:pPr>
      <w:r w:rsidRPr="00E05355">
        <w:rPr>
          <w:rFonts w:ascii="Times New Roman" w:hAnsi="Times New Roman"/>
          <w:sz w:val="20"/>
          <w:szCs w:val="20"/>
        </w:rPr>
        <w:t>(перепланировке) помещения</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jc w:val="center"/>
        <w:rPr>
          <w:rFonts w:ascii="Times New Roman" w:hAnsi="Times New Roman"/>
        </w:rPr>
      </w:pPr>
      <w:r w:rsidRPr="00E05355">
        <w:rPr>
          <w:rFonts w:ascii="Times New Roman" w:hAnsi="Times New Roman"/>
        </w:rPr>
        <w:t>или иных необходимых работ по ремонту, реконструкции, реставрации помещения)</w:t>
      </w:r>
    </w:p>
    <w:p w:rsidR="009979B1" w:rsidRPr="00E05355" w:rsidRDefault="009979B1" w:rsidP="008A64E8">
      <w:pPr>
        <w:tabs>
          <w:tab w:val="right" w:pos="10205"/>
        </w:tabs>
        <w:spacing w:after="0" w:line="240" w:lineRule="auto"/>
        <w:rPr>
          <w:rFonts w:ascii="Times New Roman" w:hAnsi="Times New Roman"/>
        </w:rPr>
      </w:pPr>
      <w:r w:rsidRPr="00E05355">
        <w:rPr>
          <w:rFonts w:ascii="Times New Roman" w:hAnsi="Times New Roman"/>
        </w:rPr>
        <w:tab/>
        <w:t>.</w:t>
      </w:r>
    </w:p>
    <w:p w:rsidR="009979B1" w:rsidRPr="00E05355" w:rsidRDefault="009979B1" w:rsidP="008A64E8">
      <w:pPr>
        <w:pBdr>
          <w:top w:val="single" w:sz="4" w:space="1" w:color="auto"/>
        </w:pBdr>
        <w:spacing w:after="0" w:line="240" w:lineRule="auto"/>
        <w:ind w:right="113"/>
        <w:rPr>
          <w:rFonts w:ascii="Times New Roman" w:hAnsi="Times New Roman"/>
          <w:sz w:val="2"/>
          <w:szCs w:val="2"/>
        </w:rPr>
      </w:pPr>
    </w:p>
    <w:p w:rsidR="009979B1" w:rsidRPr="00E05355" w:rsidRDefault="009979B1" w:rsidP="008A64E8">
      <w:pPr>
        <w:spacing w:after="0" w:line="240" w:lineRule="auto"/>
        <w:ind w:firstLine="567"/>
        <w:jc w:val="both"/>
        <w:rPr>
          <w:rFonts w:ascii="Times New Roman" w:hAnsi="Times New Roman"/>
        </w:rPr>
      </w:pPr>
      <w:r w:rsidRPr="00E05355">
        <w:rPr>
          <w:rFonts w:ascii="Times New Roman" w:hAnsi="Times New Roman"/>
        </w:rPr>
        <w:t>2. Отказать в переводе указанного помещения из жилого (нежилого) в нежилое (жилое)</w:t>
      </w:r>
      <w:r w:rsidRPr="00E05355">
        <w:rPr>
          <w:rFonts w:ascii="Times New Roman" w:hAnsi="Times New Roman"/>
        </w:rPr>
        <w:br/>
        <w:t xml:space="preserve">в связи с  </w:t>
      </w:r>
    </w:p>
    <w:p w:rsidR="009979B1" w:rsidRPr="00E05355" w:rsidRDefault="009979B1" w:rsidP="008A64E8">
      <w:pPr>
        <w:pBdr>
          <w:top w:val="single" w:sz="4" w:space="1" w:color="auto"/>
        </w:pBdr>
        <w:spacing w:after="0" w:line="240" w:lineRule="auto"/>
        <w:ind w:left="993"/>
        <w:jc w:val="center"/>
        <w:rPr>
          <w:rFonts w:ascii="Times New Roman" w:hAnsi="Times New Roman"/>
          <w:sz w:val="20"/>
          <w:szCs w:val="20"/>
        </w:rPr>
      </w:pPr>
      <w:r w:rsidRPr="00E05355">
        <w:rPr>
          <w:rFonts w:ascii="Times New Roman" w:hAnsi="Times New Roman"/>
          <w:sz w:val="20"/>
          <w:szCs w:val="20"/>
        </w:rPr>
        <w:t>(основание(я), установленное частью 1 статьи 24 Жилищного кодекса Российской Федерации)</w:t>
      </w: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rPr>
          <w:rFonts w:ascii="Times New Roman" w:hAnsi="Times New Roman"/>
          <w:sz w:val="2"/>
          <w:szCs w:val="2"/>
        </w:rPr>
      </w:pPr>
    </w:p>
    <w:p w:rsidR="009979B1" w:rsidRPr="00E05355" w:rsidRDefault="009979B1" w:rsidP="008A64E8">
      <w:pPr>
        <w:spacing w:after="0" w:line="240" w:lineRule="auto"/>
        <w:rPr>
          <w:rFonts w:ascii="Times New Roman" w:hAnsi="Times New Roman"/>
        </w:rPr>
      </w:pPr>
    </w:p>
    <w:p w:rsidR="009979B1" w:rsidRPr="00E05355" w:rsidRDefault="009979B1" w:rsidP="008A64E8">
      <w:pPr>
        <w:pBdr>
          <w:top w:val="single" w:sz="4" w:space="1" w:color="auto"/>
        </w:pBd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9979B1" w:rsidRPr="00E05355" w:rsidTr="00560B28">
        <w:tc>
          <w:tcPr>
            <w:tcW w:w="4139"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r>
      <w:tr w:rsidR="009979B1" w:rsidRPr="00E05355" w:rsidTr="00560B28">
        <w:tc>
          <w:tcPr>
            <w:tcW w:w="4139"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(должность лица,</w:t>
            </w:r>
            <w:r w:rsidRPr="00E05355">
              <w:rPr>
                <w:rFonts w:ascii="Times New Roman" w:hAnsi="Times New Roman"/>
                <w:sz w:val="20"/>
                <w:szCs w:val="20"/>
                <w:lang w:val="en-US"/>
              </w:rPr>
              <w:t xml:space="preserve"> </w:t>
            </w:r>
            <w:r w:rsidRPr="00E05355">
              <w:rPr>
                <w:rFonts w:ascii="Times New Roman" w:hAnsi="Times New Roman"/>
                <w:sz w:val="20"/>
                <w:szCs w:val="20"/>
              </w:rPr>
              <w:t>подписавшего уведомление)</w:t>
            </w:r>
          </w:p>
        </w:tc>
        <w:tc>
          <w:tcPr>
            <w:tcW w:w="2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(подпись)</w:t>
            </w:r>
          </w:p>
        </w:tc>
        <w:tc>
          <w:tcPr>
            <w:tcW w:w="284"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9979B1" w:rsidRPr="00E05355" w:rsidRDefault="009979B1" w:rsidP="008A64E8">
            <w:pPr>
              <w:spacing w:after="0" w:line="240" w:lineRule="auto"/>
              <w:jc w:val="center"/>
              <w:rPr>
                <w:rFonts w:ascii="Times New Roman" w:hAnsi="Times New Roman"/>
                <w:sz w:val="20"/>
                <w:szCs w:val="20"/>
              </w:rPr>
            </w:pPr>
            <w:r w:rsidRPr="00E05355">
              <w:rPr>
                <w:rFonts w:ascii="Times New Roman" w:hAnsi="Times New Roman"/>
                <w:sz w:val="20"/>
                <w:szCs w:val="20"/>
              </w:rPr>
              <w:t>(расшифровка подписи)</w:t>
            </w:r>
          </w:p>
        </w:tc>
      </w:tr>
    </w:tbl>
    <w:p w:rsidR="009979B1" w:rsidRPr="00E05355" w:rsidRDefault="009979B1" w:rsidP="008A64E8">
      <w:pPr>
        <w:spacing w:after="0" w:line="240" w:lineRule="auto"/>
        <w:rPr>
          <w:rFonts w:ascii="Times New Roman" w:hAnsi="Times New Roman"/>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9979B1" w:rsidRPr="00E05355" w:rsidTr="00560B28">
        <w:tc>
          <w:tcPr>
            <w:tcW w:w="170"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w:t>
            </w:r>
          </w:p>
        </w:tc>
        <w:tc>
          <w:tcPr>
            <w:tcW w:w="425"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w:t>
            </w:r>
          </w:p>
        </w:tc>
        <w:tc>
          <w:tcPr>
            <w:tcW w:w="1984" w:type="dxa"/>
            <w:tcBorders>
              <w:top w:val="nil"/>
              <w:left w:val="nil"/>
              <w:bottom w:val="single" w:sz="4" w:space="0" w:color="auto"/>
              <w:right w:val="nil"/>
            </w:tcBorders>
            <w:vAlign w:val="bottom"/>
          </w:tcPr>
          <w:p w:rsidR="009979B1" w:rsidRPr="00E05355" w:rsidRDefault="009979B1" w:rsidP="008A64E8">
            <w:pPr>
              <w:spacing w:after="0" w:line="240" w:lineRule="auto"/>
              <w:jc w:val="center"/>
              <w:rPr>
                <w:rFonts w:ascii="Times New Roman" w:hAnsi="Times New Roman"/>
              </w:rPr>
            </w:pPr>
          </w:p>
        </w:tc>
        <w:tc>
          <w:tcPr>
            <w:tcW w:w="510" w:type="dxa"/>
            <w:tcBorders>
              <w:top w:val="nil"/>
              <w:left w:val="nil"/>
              <w:bottom w:val="nil"/>
              <w:right w:val="nil"/>
            </w:tcBorders>
            <w:vAlign w:val="bottom"/>
          </w:tcPr>
          <w:p w:rsidR="009979B1" w:rsidRPr="00E05355" w:rsidRDefault="009979B1" w:rsidP="008A64E8">
            <w:pPr>
              <w:spacing w:after="0" w:line="240" w:lineRule="auto"/>
              <w:jc w:val="right"/>
              <w:rPr>
                <w:rFonts w:ascii="Times New Roman" w:hAnsi="Times New Roman"/>
              </w:rPr>
            </w:pPr>
            <w:r w:rsidRPr="00E05355">
              <w:rPr>
                <w:rFonts w:ascii="Times New Roman" w:hAnsi="Times New Roman"/>
              </w:rPr>
              <w:t>200</w:t>
            </w:r>
          </w:p>
        </w:tc>
        <w:tc>
          <w:tcPr>
            <w:tcW w:w="227" w:type="dxa"/>
            <w:tcBorders>
              <w:top w:val="nil"/>
              <w:left w:val="nil"/>
              <w:bottom w:val="single" w:sz="4" w:space="0" w:color="auto"/>
              <w:right w:val="nil"/>
            </w:tcBorders>
            <w:vAlign w:val="bottom"/>
          </w:tcPr>
          <w:p w:rsidR="009979B1" w:rsidRPr="00E05355" w:rsidRDefault="009979B1" w:rsidP="008A64E8">
            <w:pPr>
              <w:spacing w:after="0" w:line="240" w:lineRule="auto"/>
              <w:rPr>
                <w:rFonts w:ascii="Times New Roman" w:hAnsi="Times New Roman"/>
              </w:rPr>
            </w:pPr>
          </w:p>
        </w:tc>
        <w:tc>
          <w:tcPr>
            <w:tcW w:w="6634" w:type="dxa"/>
            <w:tcBorders>
              <w:top w:val="nil"/>
              <w:left w:val="nil"/>
              <w:bottom w:val="nil"/>
              <w:right w:val="nil"/>
            </w:tcBorders>
            <w:vAlign w:val="bottom"/>
          </w:tcPr>
          <w:p w:rsidR="009979B1" w:rsidRPr="00E05355" w:rsidRDefault="009979B1" w:rsidP="008A64E8">
            <w:pPr>
              <w:spacing w:after="0" w:line="240" w:lineRule="auto"/>
              <w:rPr>
                <w:rFonts w:ascii="Times New Roman" w:hAnsi="Times New Roman"/>
              </w:rPr>
            </w:pPr>
            <w:r w:rsidRPr="00E05355">
              <w:rPr>
                <w:rFonts w:ascii="Times New Roman" w:hAnsi="Times New Roman"/>
              </w:rPr>
              <w:t xml:space="preserve"> г.</w:t>
            </w:r>
          </w:p>
        </w:tc>
      </w:tr>
    </w:tbl>
    <w:p w:rsidR="009979B1" w:rsidRPr="00E05355" w:rsidRDefault="009979B1" w:rsidP="008A64E8">
      <w:pPr>
        <w:spacing w:after="0" w:line="240" w:lineRule="auto"/>
        <w:rPr>
          <w:rFonts w:ascii="Times New Roman" w:hAnsi="Times New Roman"/>
        </w:rPr>
      </w:pPr>
      <w:r w:rsidRPr="00E05355">
        <w:rPr>
          <w:rFonts w:ascii="Times New Roman" w:hAnsi="Times New Roman"/>
        </w:rPr>
        <w:t>М.П.</w:t>
      </w:r>
    </w:p>
    <w:p w:rsidR="009979B1" w:rsidRPr="00E05355" w:rsidRDefault="009979B1" w:rsidP="008A64E8">
      <w:pPr>
        <w:spacing w:after="0" w:line="240" w:lineRule="auto"/>
        <w:rPr>
          <w:rFonts w:ascii="Times New Roman" w:hAnsi="Times New Roman"/>
        </w:rPr>
      </w:pPr>
    </w:p>
    <w:p w:rsidR="009979B1" w:rsidRPr="00E05355" w:rsidRDefault="009979B1" w:rsidP="009979B1">
      <w:pPr>
        <w:autoSpaceDE w:val="0"/>
        <w:autoSpaceDN w:val="0"/>
        <w:adjustRightInd w:val="0"/>
        <w:rPr>
          <w:rFonts w:ascii="Times New Roman" w:hAnsi="Times New Roman"/>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9979B1" w:rsidRPr="00E05355" w:rsidRDefault="009979B1" w:rsidP="009979B1">
      <w:pPr>
        <w:autoSpaceDE w:val="0"/>
        <w:autoSpaceDN w:val="0"/>
        <w:adjustRightInd w:val="0"/>
        <w:rPr>
          <w:sz w:val="26"/>
          <w:szCs w:val="26"/>
        </w:rPr>
      </w:pPr>
    </w:p>
    <w:p w:rsidR="008A64E8" w:rsidRPr="00E05355" w:rsidRDefault="008A64E8" w:rsidP="008A64E8">
      <w:pPr>
        <w:autoSpaceDE w:val="0"/>
        <w:autoSpaceDN w:val="0"/>
        <w:adjustRightInd w:val="0"/>
        <w:spacing w:after="0" w:line="240" w:lineRule="auto"/>
        <w:jc w:val="right"/>
        <w:outlineLvl w:val="1"/>
        <w:rPr>
          <w:rFonts w:ascii="Times New Roman" w:hAnsi="Times New Roman"/>
          <w:sz w:val="24"/>
          <w:szCs w:val="24"/>
        </w:rPr>
      </w:pPr>
    </w:p>
    <w:p w:rsidR="008A64E8" w:rsidRPr="00E05355" w:rsidRDefault="008A64E8" w:rsidP="008A64E8">
      <w:pPr>
        <w:autoSpaceDE w:val="0"/>
        <w:autoSpaceDN w:val="0"/>
        <w:adjustRightInd w:val="0"/>
        <w:spacing w:after="0" w:line="240" w:lineRule="auto"/>
        <w:jc w:val="right"/>
        <w:outlineLvl w:val="1"/>
        <w:rPr>
          <w:rFonts w:ascii="Times New Roman" w:hAnsi="Times New Roman"/>
          <w:sz w:val="24"/>
          <w:szCs w:val="24"/>
        </w:rPr>
      </w:pPr>
      <w:r w:rsidRPr="00E05355">
        <w:rPr>
          <w:rFonts w:ascii="Times New Roman" w:hAnsi="Times New Roman"/>
          <w:sz w:val="24"/>
          <w:szCs w:val="24"/>
        </w:rPr>
        <w:lastRenderedPageBreak/>
        <w:t>Приложение № 6</w:t>
      </w:r>
    </w:p>
    <w:p w:rsidR="008A64E8" w:rsidRPr="00E05355" w:rsidRDefault="008A64E8" w:rsidP="008A64E8">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к Административному регламенту предоставления </w:t>
      </w:r>
    </w:p>
    <w:p w:rsidR="008A64E8" w:rsidRPr="00E05355" w:rsidRDefault="008A64E8" w:rsidP="008A64E8">
      <w:pPr>
        <w:pStyle w:val="ConsPlusTitle"/>
        <w:widowControl/>
        <w:ind w:right="-1"/>
        <w:jc w:val="right"/>
        <w:rPr>
          <w:rFonts w:ascii="Times New Roman" w:hAnsi="Times New Roman" w:cs="Times New Roman"/>
          <w:b w:val="0"/>
          <w:sz w:val="24"/>
          <w:szCs w:val="24"/>
        </w:rPr>
      </w:pPr>
      <w:r w:rsidRPr="00E05355">
        <w:rPr>
          <w:rFonts w:ascii="Times New Roman" w:hAnsi="Times New Roman" w:cs="Times New Roman"/>
          <w:b w:val="0"/>
          <w:sz w:val="24"/>
          <w:szCs w:val="24"/>
        </w:rPr>
        <w:t xml:space="preserve">муниципальной услуги «Перевод жилого помещения в </w:t>
      </w:r>
    </w:p>
    <w:p w:rsidR="009979B1" w:rsidRPr="00E05355" w:rsidRDefault="008A64E8" w:rsidP="008A64E8">
      <w:pPr>
        <w:autoSpaceDE w:val="0"/>
        <w:autoSpaceDN w:val="0"/>
        <w:adjustRightInd w:val="0"/>
        <w:jc w:val="right"/>
        <w:outlineLvl w:val="1"/>
        <w:rPr>
          <w:rFonts w:ascii="Arial" w:hAnsi="Arial" w:cs="Arial"/>
          <w:sz w:val="26"/>
          <w:szCs w:val="26"/>
        </w:rPr>
      </w:pPr>
      <w:r w:rsidRPr="00E05355">
        <w:rPr>
          <w:rFonts w:ascii="Times New Roman" w:hAnsi="Times New Roman"/>
          <w:sz w:val="24"/>
          <w:szCs w:val="24"/>
        </w:rPr>
        <w:t xml:space="preserve">                                                               нежилое помещение и нежилого помещения в </w:t>
      </w:r>
    </w:p>
    <w:p w:rsidR="009979B1" w:rsidRPr="00E05355" w:rsidRDefault="009979B1" w:rsidP="009979B1">
      <w:pPr>
        <w:autoSpaceDE w:val="0"/>
        <w:autoSpaceDN w:val="0"/>
        <w:adjustRightInd w:val="0"/>
        <w:jc w:val="both"/>
        <w:outlineLvl w:val="1"/>
        <w:rPr>
          <w:rFonts w:ascii="Arial" w:hAnsi="Arial" w:cs="Arial"/>
          <w:sz w:val="26"/>
          <w:szCs w:val="26"/>
        </w:rPr>
      </w:pPr>
    </w:p>
    <w:p w:rsidR="009979B1" w:rsidRPr="00E05355" w:rsidRDefault="009979B1" w:rsidP="009979B1">
      <w:pPr>
        <w:pStyle w:val="ConsPlusNonformat"/>
        <w:widowControl/>
        <w:rPr>
          <w:sz w:val="26"/>
          <w:szCs w:val="26"/>
        </w:rPr>
      </w:pP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АКТ</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приемочной комиссии о завершении переустройства</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и (или) перепланировки жилого (нежилого)</w:t>
      </w:r>
    </w:p>
    <w:p w:rsidR="009979B1" w:rsidRPr="00E05355" w:rsidRDefault="009979B1" w:rsidP="009979B1">
      <w:pPr>
        <w:pStyle w:val="ConsPlusNonformat"/>
        <w:widowControl/>
        <w:jc w:val="center"/>
        <w:rPr>
          <w:rFonts w:ascii="Times New Roman" w:hAnsi="Times New Roman" w:cs="Times New Roman"/>
          <w:sz w:val="24"/>
          <w:szCs w:val="24"/>
        </w:rPr>
      </w:pPr>
      <w:r w:rsidRPr="00E05355">
        <w:rPr>
          <w:rFonts w:ascii="Times New Roman" w:hAnsi="Times New Roman" w:cs="Times New Roman"/>
          <w:sz w:val="24"/>
          <w:szCs w:val="24"/>
        </w:rPr>
        <w:t>переводимого помещения</w:t>
      </w:r>
    </w:p>
    <w:p w:rsidR="009979B1" w:rsidRPr="00E05355" w:rsidRDefault="001062C5"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w:t>
      </w:r>
      <w:r w:rsidR="009979B1" w:rsidRPr="00E05355">
        <w:rPr>
          <w:rFonts w:ascii="Times New Roman" w:hAnsi="Times New Roman" w:cs="Times New Roman"/>
          <w:sz w:val="24"/>
          <w:szCs w:val="24"/>
        </w:rPr>
        <w:t xml:space="preserve">                                                                                          "__" __________ 20__ г.</w:t>
      </w:r>
    </w:p>
    <w:p w:rsidR="009979B1" w:rsidRPr="00E05355" w:rsidRDefault="009979B1" w:rsidP="009979B1">
      <w:pPr>
        <w:pStyle w:val="ConsPlusNonformat"/>
        <w:widowControl/>
        <w:rPr>
          <w:rFonts w:ascii="Times New Roman" w:hAnsi="Times New Roman" w:cs="Times New Roman"/>
          <w:sz w:val="24"/>
          <w:szCs w:val="24"/>
        </w:rPr>
      </w:pPr>
    </w:p>
    <w:p w:rsidR="009979B1" w:rsidRPr="00E05355" w:rsidRDefault="009979B1" w:rsidP="009979B1">
      <w:pPr>
        <w:pStyle w:val="ConsPlusNonformat"/>
        <w:widowControl/>
        <w:jc w:val="both"/>
      </w:pPr>
    </w:p>
    <w:p w:rsidR="009979B1" w:rsidRPr="00E05355" w:rsidRDefault="009979B1" w:rsidP="009979B1">
      <w:pPr>
        <w:pStyle w:val="ConsPlusNonformat"/>
        <w:widowControl/>
        <w:jc w:val="both"/>
        <w:rPr>
          <w:rFonts w:ascii="Times New Roman" w:hAnsi="Times New Roman" w:cs="Times New Roman"/>
          <w:sz w:val="24"/>
          <w:szCs w:val="24"/>
        </w:rPr>
      </w:pPr>
    </w:p>
    <w:p w:rsidR="009979B1" w:rsidRPr="00E05355" w:rsidRDefault="009979B1" w:rsidP="009979B1">
      <w:pPr>
        <w:pStyle w:val="ConsPlusNonformat"/>
        <w:widowControl/>
        <w:ind w:firstLine="708"/>
        <w:jc w:val="both"/>
        <w:rPr>
          <w:rFonts w:ascii="Times New Roman" w:hAnsi="Times New Roman" w:cs="Times New Roman"/>
          <w:sz w:val="26"/>
          <w:szCs w:val="26"/>
        </w:rPr>
      </w:pPr>
      <w:r w:rsidRPr="00E05355">
        <w:rPr>
          <w:rFonts w:ascii="Times New Roman" w:hAnsi="Times New Roman" w:cs="Times New Roman"/>
          <w:sz w:val="24"/>
          <w:szCs w:val="24"/>
        </w:rPr>
        <w:t xml:space="preserve">Приемочная комиссия, утвержденная  распоряжением </w:t>
      </w:r>
      <w:r w:rsidR="00A13336" w:rsidRPr="00E05355">
        <w:rPr>
          <w:rFonts w:ascii="Times New Roman" w:hAnsi="Times New Roman" w:cs="Times New Roman"/>
          <w:sz w:val="24"/>
          <w:szCs w:val="24"/>
        </w:rPr>
        <w:t>Администрации муниципального образования «Пустозерский сельсовет» Ненецкого автономного округа</w:t>
      </w:r>
      <w:r w:rsidRPr="00E05355">
        <w:rPr>
          <w:rFonts w:ascii="Times New Roman" w:hAnsi="Times New Roman" w:cs="Times New Roman"/>
          <w:sz w:val="24"/>
          <w:szCs w:val="24"/>
        </w:rPr>
        <w:t xml:space="preserve"> от "____"___________ № _____, </w:t>
      </w:r>
      <w:r w:rsidRPr="00E05355">
        <w:rPr>
          <w:rFonts w:ascii="Times New Roman" w:hAnsi="Times New Roman" w:cs="Times New Roman"/>
          <w:sz w:val="26"/>
          <w:szCs w:val="26"/>
        </w:rPr>
        <w:t>в составе:</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 xml:space="preserve">руководствуясь </w:t>
      </w:r>
      <w:hyperlink r:id="rId25" w:history="1">
        <w:r w:rsidRPr="00E05355">
          <w:rPr>
            <w:rFonts w:ascii="Times New Roman" w:hAnsi="Times New Roman" w:cs="Times New Roman"/>
            <w:sz w:val="24"/>
            <w:szCs w:val="24"/>
          </w:rPr>
          <w:t>частью 9 статьи 23</w:t>
        </w:r>
      </w:hyperlink>
      <w:r w:rsidRPr="00E05355">
        <w:rPr>
          <w:rFonts w:ascii="Times New Roman" w:hAnsi="Times New Roman" w:cs="Times New Roman"/>
          <w:sz w:val="24"/>
          <w:szCs w:val="24"/>
        </w:rPr>
        <w:t xml:space="preserve"> Жилищного  кодекса  Российской Федерации,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обследовала помещение, в отношении которого  производились переустройство 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(или) перепланировка, и установила:</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1. Переустройство  и  (или)  перепланировка    помещения   проводились   на</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основании:</w:t>
      </w:r>
    </w:p>
    <w:p w:rsidR="009979B1" w:rsidRPr="00E05355" w:rsidRDefault="009979B1" w:rsidP="009979B1">
      <w:pPr>
        <w:pStyle w:val="ConsPlusNonformat"/>
        <w:widowControl/>
        <w:jc w:val="both"/>
        <w:rPr>
          <w:rFonts w:ascii="Times New Roman" w:hAnsi="Times New Roman" w:cs="Times New Roman"/>
          <w:sz w:val="26"/>
          <w:szCs w:val="26"/>
        </w:rPr>
      </w:pPr>
      <w:r w:rsidRPr="00E05355">
        <w:rPr>
          <w:rFonts w:ascii="Times New Roman" w:hAnsi="Times New Roman" w:cs="Times New Roman"/>
          <w:sz w:val="26"/>
          <w:szCs w:val="26"/>
        </w:rPr>
        <w:t>______________________________________________________________________</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sz w:val="26"/>
          <w:szCs w:val="26"/>
        </w:rPr>
        <w:t xml:space="preserve">  </w:t>
      </w:r>
      <w:r w:rsidRPr="00E05355">
        <w:rPr>
          <w:rFonts w:ascii="Times New Roman" w:hAnsi="Times New Roman" w:cs="Times New Roman"/>
        </w:rPr>
        <w:t>решения о согласовании переустройства и (или) перепланировки помещения;</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rPr>
        <w:t xml:space="preserve">             уведомления о переводе помещения (нужное указать)</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от ___________________ г. № ______ в соответствии с проектной документацией</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от ___________________ г. № ______, разработанной _________________________</w:t>
      </w:r>
    </w:p>
    <w:p w:rsidR="009979B1" w:rsidRPr="00E05355" w:rsidRDefault="009979B1" w:rsidP="009979B1">
      <w:pPr>
        <w:pStyle w:val="ConsPlusNonformat"/>
        <w:widowControl/>
        <w:jc w:val="both"/>
        <w:rPr>
          <w:rFonts w:ascii="Times New Roman" w:hAnsi="Times New Roman" w:cs="Times New Roman"/>
        </w:rPr>
      </w:pPr>
      <w:r w:rsidRPr="00E05355">
        <w:rPr>
          <w:rFonts w:ascii="Times New Roman" w:hAnsi="Times New Roman" w:cs="Times New Roman"/>
          <w:sz w:val="26"/>
          <w:szCs w:val="26"/>
        </w:rPr>
        <w:t xml:space="preserve">                                                  </w:t>
      </w:r>
      <w:r w:rsidRPr="00E05355">
        <w:rPr>
          <w:rFonts w:ascii="Times New Roman" w:hAnsi="Times New Roman" w:cs="Times New Roman"/>
        </w:rPr>
        <w:t>(указывается организация,      разработавшая проект)</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2. Работы выполнялись в сроки:</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начало работ ________________________;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окончание работ _____________________.</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3. В результате переустройства и (или) перепланировки помещение  претерпело</w:t>
      </w:r>
    </w:p>
    <w:p w:rsidR="009979B1" w:rsidRPr="00E05355" w:rsidRDefault="009979B1" w:rsidP="009979B1">
      <w:pPr>
        <w:pStyle w:val="ConsPlusNonformat"/>
        <w:widowControl/>
        <w:jc w:val="both"/>
        <w:rPr>
          <w:rFonts w:ascii="Times New Roman" w:hAnsi="Times New Roman" w:cs="Times New Roman"/>
          <w:sz w:val="24"/>
          <w:szCs w:val="24"/>
        </w:rPr>
      </w:pPr>
      <w:r w:rsidRPr="00E05355">
        <w:rPr>
          <w:rFonts w:ascii="Times New Roman" w:hAnsi="Times New Roman" w:cs="Times New Roman"/>
          <w:sz w:val="24"/>
          <w:szCs w:val="24"/>
        </w:rPr>
        <w:t>следующие изменения:</w:t>
      </w:r>
    </w:p>
    <w:p w:rsidR="009979B1" w:rsidRPr="00E05355" w:rsidRDefault="009979B1" w:rsidP="009979B1">
      <w:pPr>
        <w:pStyle w:val="ConsPlusNonformat"/>
        <w:widowControl/>
        <w:rPr>
          <w:rFonts w:ascii="Times New Roman" w:hAnsi="Times New Roman" w:cs="Times New Roman"/>
          <w:sz w:val="26"/>
          <w:szCs w:val="26"/>
        </w:rPr>
      </w:pPr>
      <w:r w:rsidRPr="00E05355">
        <w:rPr>
          <w:rFonts w:ascii="Times New Roman" w:hAnsi="Times New Roman" w:cs="Times New Roman"/>
          <w:sz w:val="26"/>
          <w:szCs w:val="26"/>
        </w:rPr>
        <w:t>_______________________________________________________________________</w:t>
      </w:r>
    </w:p>
    <w:p w:rsidR="009979B1" w:rsidRPr="00E05355" w:rsidRDefault="009979B1" w:rsidP="009979B1">
      <w:pPr>
        <w:pStyle w:val="ConsPlusNonformat"/>
        <w:widowControl/>
        <w:rPr>
          <w:rFonts w:ascii="Times New Roman" w:hAnsi="Times New Roman" w:cs="Times New Roman"/>
        </w:rPr>
      </w:pPr>
      <w:r w:rsidRPr="00E05355">
        <w:rPr>
          <w:rFonts w:ascii="Times New Roman" w:hAnsi="Times New Roman" w:cs="Times New Roman"/>
        </w:rPr>
        <w:t xml:space="preserve">       (указываются результаты выполненных работ по переустройству</w:t>
      </w:r>
    </w:p>
    <w:p w:rsidR="009979B1" w:rsidRPr="00E05355" w:rsidRDefault="009979B1" w:rsidP="009979B1">
      <w:pPr>
        <w:pStyle w:val="ConsPlusNonformat"/>
        <w:widowControl/>
        <w:rPr>
          <w:rFonts w:ascii="Times New Roman" w:hAnsi="Times New Roman" w:cs="Times New Roman"/>
        </w:rPr>
      </w:pPr>
      <w:r w:rsidRPr="00E05355">
        <w:rPr>
          <w:rFonts w:ascii="Times New Roman" w:hAnsi="Times New Roman" w:cs="Times New Roman"/>
        </w:rPr>
        <w:t xml:space="preserve">                      и (или) перепланировке помещения)</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6"/>
          <w:szCs w:val="26"/>
        </w:rPr>
        <w:t xml:space="preserve"> </w:t>
      </w:r>
      <w:r w:rsidRPr="00E05355">
        <w:rPr>
          <w:rFonts w:ascii="Times New Roman" w:hAnsi="Times New Roman" w:cs="Times New Roman"/>
          <w:sz w:val="24"/>
          <w:szCs w:val="24"/>
        </w:rPr>
        <w:t xml:space="preserve">По результатам обследования комиссия  вынесла решение: </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_____________________________________________________________________________</w:t>
      </w:r>
    </w:p>
    <w:p w:rsidR="009979B1" w:rsidRPr="00E05355" w:rsidRDefault="009979B1" w:rsidP="009979B1">
      <w:pPr>
        <w:pStyle w:val="ConsPlusNonformat"/>
        <w:widowControl/>
        <w:rPr>
          <w:rFonts w:ascii="Times New Roman" w:hAnsi="Times New Roman" w:cs="Times New Roman"/>
          <w:sz w:val="24"/>
          <w:szCs w:val="24"/>
        </w:rPr>
      </w:pP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Подписи членов приемочной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Председатель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Члены комиссии:</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rFonts w:ascii="Times New Roman" w:hAnsi="Times New Roman" w:cs="Times New Roman"/>
          <w:sz w:val="24"/>
          <w:szCs w:val="24"/>
        </w:rPr>
      </w:pPr>
      <w:r w:rsidRPr="00E05355">
        <w:rPr>
          <w:rFonts w:ascii="Times New Roman" w:hAnsi="Times New Roman" w:cs="Times New Roman"/>
          <w:sz w:val="24"/>
          <w:szCs w:val="24"/>
        </w:rPr>
        <w:t>___________________ (_____________________)</w:t>
      </w:r>
    </w:p>
    <w:p w:rsidR="009979B1" w:rsidRPr="00E05355" w:rsidRDefault="009979B1" w:rsidP="009979B1">
      <w:pPr>
        <w:pStyle w:val="ConsPlusNonformat"/>
        <w:widowControl/>
        <w:rPr>
          <w:sz w:val="26"/>
          <w:szCs w:val="26"/>
        </w:rPr>
      </w:pPr>
      <w:r w:rsidRPr="00E05355">
        <w:t>___________________ (_____________________)</w:t>
      </w:r>
    </w:p>
    <w:p w:rsidR="009979B1" w:rsidRPr="001062C5" w:rsidRDefault="009979B1" w:rsidP="002167F7">
      <w:pPr>
        <w:autoSpaceDE w:val="0"/>
        <w:autoSpaceDN w:val="0"/>
        <w:adjustRightInd w:val="0"/>
        <w:spacing w:after="0" w:line="240" w:lineRule="auto"/>
        <w:jc w:val="right"/>
        <w:outlineLvl w:val="1"/>
        <w:rPr>
          <w:rFonts w:ascii="Times New Roman" w:hAnsi="Times New Roman"/>
        </w:rPr>
      </w:pPr>
    </w:p>
    <w:sectPr w:rsidR="009979B1" w:rsidRPr="001062C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566A49"/>
    <w:multiLevelType w:val="hybridMultilevel"/>
    <w:tmpl w:val="949A850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8D28B1"/>
    <w:multiLevelType w:val="hybridMultilevel"/>
    <w:tmpl w:val="89E69D18"/>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8A2497"/>
    <w:multiLevelType w:val="hybridMultilevel"/>
    <w:tmpl w:val="D2302C2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B10BA5"/>
    <w:multiLevelType w:val="multilevel"/>
    <w:tmpl w:val="D20804C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7D0DC4"/>
    <w:multiLevelType w:val="hybridMultilevel"/>
    <w:tmpl w:val="76EA882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4C5B09"/>
    <w:multiLevelType w:val="hybridMultilevel"/>
    <w:tmpl w:val="4AB2F5A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835BDC"/>
    <w:multiLevelType w:val="hybridMultilevel"/>
    <w:tmpl w:val="92D6C4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203DED"/>
    <w:multiLevelType w:val="hybridMultilevel"/>
    <w:tmpl w:val="BA10704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16"/>
  </w:num>
  <w:num w:numId="3">
    <w:abstractNumId w:val="9"/>
  </w:num>
  <w:num w:numId="4">
    <w:abstractNumId w:val="10"/>
  </w:num>
  <w:num w:numId="5">
    <w:abstractNumId w:val="17"/>
  </w:num>
  <w:num w:numId="6">
    <w:abstractNumId w:val="6"/>
  </w:num>
  <w:num w:numId="7">
    <w:abstractNumId w:val="14"/>
  </w:num>
  <w:num w:numId="8">
    <w:abstractNumId w:val="8"/>
  </w:num>
  <w:num w:numId="9">
    <w:abstractNumId w:val="12"/>
  </w:num>
  <w:num w:numId="10">
    <w:abstractNumId w:val="2"/>
  </w:num>
  <w:num w:numId="11">
    <w:abstractNumId w:val="3"/>
  </w:num>
  <w:num w:numId="12">
    <w:abstractNumId w:val="5"/>
  </w:num>
  <w:num w:numId="13">
    <w:abstractNumId w:val="15"/>
  </w:num>
  <w:num w:numId="14">
    <w:abstractNumId w:val="0"/>
  </w:num>
  <w:num w:numId="15">
    <w:abstractNumId w:val="11"/>
  </w:num>
  <w:num w:numId="16">
    <w:abstractNumId w:val="1"/>
  </w:num>
  <w:num w:numId="17">
    <w:abstractNumId w:val="18"/>
  </w:num>
  <w:num w:numId="18">
    <w:abstractNumId w:val="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7F7"/>
    <w:rsid w:val="000036D9"/>
    <w:rsid w:val="0000570E"/>
    <w:rsid w:val="00015F50"/>
    <w:rsid w:val="00021F59"/>
    <w:rsid w:val="00023A07"/>
    <w:rsid w:val="00031231"/>
    <w:rsid w:val="00032B3E"/>
    <w:rsid w:val="00035035"/>
    <w:rsid w:val="0004015C"/>
    <w:rsid w:val="000417AF"/>
    <w:rsid w:val="00042E34"/>
    <w:rsid w:val="0004616E"/>
    <w:rsid w:val="0005127E"/>
    <w:rsid w:val="00056A14"/>
    <w:rsid w:val="000575FD"/>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00C7"/>
    <w:rsid w:val="000B14C5"/>
    <w:rsid w:val="000C0CB3"/>
    <w:rsid w:val="000C162D"/>
    <w:rsid w:val="000C394F"/>
    <w:rsid w:val="000C5295"/>
    <w:rsid w:val="000C5D58"/>
    <w:rsid w:val="000C7EDD"/>
    <w:rsid w:val="000E39F0"/>
    <w:rsid w:val="000E3C71"/>
    <w:rsid w:val="000E5D0A"/>
    <w:rsid w:val="000E6940"/>
    <w:rsid w:val="000F1801"/>
    <w:rsid w:val="000F51AB"/>
    <w:rsid w:val="000F550F"/>
    <w:rsid w:val="000F57B5"/>
    <w:rsid w:val="000F7745"/>
    <w:rsid w:val="001062C5"/>
    <w:rsid w:val="00106A41"/>
    <w:rsid w:val="00110223"/>
    <w:rsid w:val="00110C62"/>
    <w:rsid w:val="00113931"/>
    <w:rsid w:val="00116BDA"/>
    <w:rsid w:val="00116FB4"/>
    <w:rsid w:val="00117388"/>
    <w:rsid w:val="0012026C"/>
    <w:rsid w:val="00120AD6"/>
    <w:rsid w:val="00125C4A"/>
    <w:rsid w:val="00130F40"/>
    <w:rsid w:val="001423DF"/>
    <w:rsid w:val="001424B6"/>
    <w:rsid w:val="00142A3F"/>
    <w:rsid w:val="00146AF3"/>
    <w:rsid w:val="0014717D"/>
    <w:rsid w:val="001507F4"/>
    <w:rsid w:val="001571D5"/>
    <w:rsid w:val="00162B5C"/>
    <w:rsid w:val="00171811"/>
    <w:rsid w:val="00176137"/>
    <w:rsid w:val="00180D6A"/>
    <w:rsid w:val="00194896"/>
    <w:rsid w:val="00194B9C"/>
    <w:rsid w:val="001956B3"/>
    <w:rsid w:val="00195DC4"/>
    <w:rsid w:val="00196976"/>
    <w:rsid w:val="001A12AF"/>
    <w:rsid w:val="001A1B4A"/>
    <w:rsid w:val="001B035A"/>
    <w:rsid w:val="001B14A2"/>
    <w:rsid w:val="001B3D65"/>
    <w:rsid w:val="001B3E90"/>
    <w:rsid w:val="001B7CC6"/>
    <w:rsid w:val="001C1D26"/>
    <w:rsid w:val="001C34D9"/>
    <w:rsid w:val="001D02E6"/>
    <w:rsid w:val="001D5AC2"/>
    <w:rsid w:val="001E0A47"/>
    <w:rsid w:val="001F1103"/>
    <w:rsid w:val="001F45C7"/>
    <w:rsid w:val="00200EAE"/>
    <w:rsid w:val="00203F80"/>
    <w:rsid w:val="00205320"/>
    <w:rsid w:val="00214504"/>
    <w:rsid w:val="0021498F"/>
    <w:rsid w:val="002167F7"/>
    <w:rsid w:val="0022027A"/>
    <w:rsid w:val="00220513"/>
    <w:rsid w:val="00227262"/>
    <w:rsid w:val="00230181"/>
    <w:rsid w:val="0023067B"/>
    <w:rsid w:val="00236A37"/>
    <w:rsid w:val="002379FF"/>
    <w:rsid w:val="002443D0"/>
    <w:rsid w:val="0025184E"/>
    <w:rsid w:val="00254E43"/>
    <w:rsid w:val="002575A2"/>
    <w:rsid w:val="00265377"/>
    <w:rsid w:val="00266BFE"/>
    <w:rsid w:val="002705E0"/>
    <w:rsid w:val="00274581"/>
    <w:rsid w:val="002759BE"/>
    <w:rsid w:val="00285ABA"/>
    <w:rsid w:val="002904D6"/>
    <w:rsid w:val="00291065"/>
    <w:rsid w:val="0029214E"/>
    <w:rsid w:val="0029404A"/>
    <w:rsid w:val="00296082"/>
    <w:rsid w:val="002A2553"/>
    <w:rsid w:val="002A3AE9"/>
    <w:rsid w:val="002B1738"/>
    <w:rsid w:val="002B1823"/>
    <w:rsid w:val="002B3388"/>
    <w:rsid w:val="002C31D7"/>
    <w:rsid w:val="002C325F"/>
    <w:rsid w:val="002C3A22"/>
    <w:rsid w:val="002D13DF"/>
    <w:rsid w:val="002D3270"/>
    <w:rsid w:val="002E1E17"/>
    <w:rsid w:val="002E3684"/>
    <w:rsid w:val="002E3F95"/>
    <w:rsid w:val="002E4769"/>
    <w:rsid w:val="002F0EC4"/>
    <w:rsid w:val="002F4130"/>
    <w:rsid w:val="002F5CBA"/>
    <w:rsid w:val="002F5D46"/>
    <w:rsid w:val="00300E14"/>
    <w:rsid w:val="00301183"/>
    <w:rsid w:val="00304CC6"/>
    <w:rsid w:val="00306087"/>
    <w:rsid w:val="00307E27"/>
    <w:rsid w:val="00312E00"/>
    <w:rsid w:val="003132D9"/>
    <w:rsid w:val="003156CE"/>
    <w:rsid w:val="003164D4"/>
    <w:rsid w:val="003206A6"/>
    <w:rsid w:val="00323BFD"/>
    <w:rsid w:val="0032610D"/>
    <w:rsid w:val="00326BCD"/>
    <w:rsid w:val="00334065"/>
    <w:rsid w:val="00337330"/>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A3E66"/>
    <w:rsid w:val="003B0447"/>
    <w:rsid w:val="003B3E39"/>
    <w:rsid w:val="003B4190"/>
    <w:rsid w:val="003B4B11"/>
    <w:rsid w:val="003C6C3F"/>
    <w:rsid w:val="003D5D0C"/>
    <w:rsid w:val="003E4476"/>
    <w:rsid w:val="003E4E9E"/>
    <w:rsid w:val="003E51A1"/>
    <w:rsid w:val="003E7ED9"/>
    <w:rsid w:val="003F68E0"/>
    <w:rsid w:val="003F7B4A"/>
    <w:rsid w:val="00400906"/>
    <w:rsid w:val="004028DE"/>
    <w:rsid w:val="004032B0"/>
    <w:rsid w:val="00404EBB"/>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289B"/>
    <w:rsid w:val="004668EE"/>
    <w:rsid w:val="00470409"/>
    <w:rsid w:val="0047243B"/>
    <w:rsid w:val="00472DBC"/>
    <w:rsid w:val="0047339F"/>
    <w:rsid w:val="00473B80"/>
    <w:rsid w:val="00477AEA"/>
    <w:rsid w:val="004840A1"/>
    <w:rsid w:val="00484224"/>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4D5E"/>
    <w:rsid w:val="0051575B"/>
    <w:rsid w:val="00525A44"/>
    <w:rsid w:val="00527BFB"/>
    <w:rsid w:val="00530777"/>
    <w:rsid w:val="00531961"/>
    <w:rsid w:val="00534E8E"/>
    <w:rsid w:val="00535054"/>
    <w:rsid w:val="00540765"/>
    <w:rsid w:val="00542DD5"/>
    <w:rsid w:val="00543828"/>
    <w:rsid w:val="005471D3"/>
    <w:rsid w:val="005504D2"/>
    <w:rsid w:val="00554BA1"/>
    <w:rsid w:val="00555AB2"/>
    <w:rsid w:val="005569C7"/>
    <w:rsid w:val="00560B28"/>
    <w:rsid w:val="0056616F"/>
    <w:rsid w:val="00573CFB"/>
    <w:rsid w:val="00573FB9"/>
    <w:rsid w:val="005740D9"/>
    <w:rsid w:val="005741F1"/>
    <w:rsid w:val="00575507"/>
    <w:rsid w:val="00577257"/>
    <w:rsid w:val="00577360"/>
    <w:rsid w:val="0058672A"/>
    <w:rsid w:val="00593B31"/>
    <w:rsid w:val="0059435F"/>
    <w:rsid w:val="005956B5"/>
    <w:rsid w:val="00596C58"/>
    <w:rsid w:val="00597E20"/>
    <w:rsid w:val="005A1205"/>
    <w:rsid w:val="005A27DA"/>
    <w:rsid w:val="005B3DA7"/>
    <w:rsid w:val="005B4843"/>
    <w:rsid w:val="005B6923"/>
    <w:rsid w:val="005C1D47"/>
    <w:rsid w:val="005C3C58"/>
    <w:rsid w:val="005D158A"/>
    <w:rsid w:val="005D3E9C"/>
    <w:rsid w:val="005D430F"/>
    <w:rsid w:val="005E4B4B"/>
    <w:rsid w:val="005E6066"/>
    <w:rsid w:val="005E64F7"/>
    <w:rsid w:val="005E69FE"/>
    <w:rsid w:val="005F556A"/>
    <w:rsid w:val="00601372"/>
    <w:rsid w:val="00605AED"/>
    <w:rsid w:val="0061344E"/>
    <w:rsid w:val="006145FE"/>
    <w:rsid w:val="00616C3C"/>
    <w:rsid w:val="0062242D"/>
    <w:rsid w:val="00630F2C"/>
    <w:rsid w:val="00632774"/>
    <w:rsid w:val="00634E39"/>
    <w:rsid w:val="0063667A"/>
    <w:rsid w:val="00640CBC"/>
    <w:rsid w:val="006423FE"/>
    <w:rsid w:val="00642646"/>
    <w:rsid w:val="00643FD8"/>
    <w:rsid w:val="006456CF"/>
    <w:rsid w:val="00646CA8"/>
    <w:rsid w:val="0065194F"/>
    <w:rsid w:val="00662B2D"/>
    <w:rsid w:val="00663F5E"/>
    <w:rsid w:val="00665F09"/>
    <w:rsid w:val="006718B0"/>
    <w:rsid w:val="00671FCF"/>
    <w:rsid w:val="00674DB7"/>
    <w:rsid w:val="00677B42"/>
    <w:rsid w:val="00684098"/>
    <w:rsid w:val="00685F8D"/>
    <w:rsid w:val="0069345B"/>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27E41"/>
    <w:rsid w:val="00731768"/>
    <w:rsid w:val="00737037"/>
    <w:rsid w:val="00744182"/>
    <w:rsid w:val="0074505B"/>
    <w:rsid w:val="00754C83"/>
    <w:rsid w:val="00754CAE"/>
    <w:rsid w:val="00757834"/>
    <w:rsid w:val="007602E2"/>
    <w:rsid w:val="007646C9"/>
    <w:rsid w:val="007656B3"/>
    <w:rsid w:val="007750AD"/>
    <w:rsid w:val="00775C68"/>
    <w:rsid w:val="00775C8B"/>
    <w:rsid w:val="007860FD"/>
    <w:rsid w:val="007874C5"/>
    <w:rsid w:val="007905CC"/>
    <w:rsid w:val="00792595"/>
    <w:rsid w:val="00792CDD"/>
    <w:rsid w:val="007942C8"/>
    <w:rsid w:val="00795DEF"/>
    <w:rsid w:val="00797CD0"/>
    <w:rsid w:val="00797FFC"/>
    <w:rsid w:val="007A193A"/>
    <w:rsid w:val="007A1F3F"/>
    <w:rsid w:val="007A3A9B"/>
    <w:rsid w:val="007A54EF"/>
    <w:rsid w:val="007A55F7"/>
    <w:rsid w:val="007B1B31"/>
    <w:rsid w:val="007B5A07"/>
    <w:rsid w:val="007B6418"/>
    <w:rsid w:val="007C3563"/>
    <w:rsid w:val="007C4451"/>
    <w:rsid w:val="007C5679"/>
    <w:rsid w:val="007D7787"/>
    <w:rsid w:val="007E0D4A"/>
    <w:rsid w:val="007E4DB3"/>
    <w:rsid w:val="007E4E16"/>
    <w:rsid w:val="007F2DEB"/>
    <w:rsid w:val="007F6311"/>
    <w:rsid w:val="007F7872"/>
    <w:rsid w:val="007F7DAC"/>
    <w:rsid w:val="00803106"/>
    <w:rsid w:val="00805680"/>
    <w:rsid w:val="00806F32"/>
    <w:rsid w:val="00811367"/>
    <w:rsid w:val="00814001"/>
    <w:rsid w:val="0081494A"/>
    <w:rsid w:val="00820BDC"/>
    <w:rsid w:val="00823D2D"/>
    <w:rsid w:val="00824285"/>
    <w:rsid w:val="008250EA"/>
    <w:rsid w:val="0082600B"/>
    <w:rsid w:val="00832526"/>
    <w:rsid w:val="008378FE"/>
    <w:rsid w:val="0084441B"/>
    <w:rsid w:val="00846025"/>
    <w:rsid w:val="0085030E"/>
    <w:rsid w:val="00854D71"/>
    <w:rsid w:val="00857C5E"/>
    <w:rsid w:val="00863432"/>
    <w:rsid w:val="00864639"/>
    <w:rsid w:val="00866461"/>
    <w:rsid w:val="0086675A"/>
    <w:rsid w:val="00872A79"/>
    <w:rsid w:val="00872EFA"/>
    <w:rsid w:val="00876D62"/>
    <w:rsid w:val="00880AAF"/>
    <w:rsid w:val="00883904"/>
    <w:rsid w:val="00886057"/>
    <w:rsid w:val="008860E7"/>
    <w:rsid w:val="00887903"/>
    <w:rsid w:val="00895729"/>
    <w:rsid w:val="008979F0"/>
    <w:rsid w:val="008A5FD0"/>
    <w:rsid w:val="008A64E8"/>
    <w:rsid w:val="008A7378"/>
    <w:rsid w:val="008B2294"/>
    <w:rsid w:val="008B5F5E"/>
    <w:rsid w:val="008B6ACA"/>
    <w:rsid w:val="008B6CC9"/>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5B6C"/>
    <w:rsid w:val="008F6868"/>
    <w:rsid w:val="008F79D8"/>
    <w:rsid w:val="00901533"/>
    <w:rsid w:val="00903213"/>
    <w:rsid w:val="00905360"/>
    <w:rsid w:val="009077B9"/>
    <w:rsid w:val="00910896"/>
    <w:rsid w:val="00912360"/>
    <w:rsid w:val="00916972"/>
    <w:rsid w:val="009200EA"/>
    <w:rsid w:val="00922BF3"/>
    <w:rsid w:val="009339CC"/>
    <w:rsid w:val="00935A7A"/>
    <w:rsid w:val="00940BA0"/>
    <w:rsid w:val="00942B9B"/>
    <w:rsid w:val="00942D08"/>
    <w:rsid w:val="0094348C"/>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33D4"/>
    <w:rsid w:val="0098423E"/>
    <w:rsid w:val="00985D9B"/>
    <w:rsid w:val="0099446C"/>
    <w:rsid w:val="009979B1"/>
    <w:rsid w:val="009A1E06"/>
    <w:rsid w:val="009A3E7E"/>
    <w:rsid w:val="009A66CD"/>
    <w:rsid w:val="009A79F2"/>
    <w:rsid w:val="009C16B8"/>
    <w:rsid w:val="009C7020"/>
    <w:rsid w:val="009D350D"/>
    <w:rsid w:val="009D39E0"/>
    <w:rsid w:val="009D66B7"/>
    <w:rsid w:val="009E1FBF"/>
    <w:rsid w:val="009E5255"/>
    <w:rsid w:val="009E53D2"/>
    <w:rsid w:val="009F6320"/>
    <w:rsid w:val="009F7B0C"/>
    <w:rsid w:val="00A00870"/>
    <w:rsid w:val="00A01F88"/>
    <w:rsid w:val="00A02F97"/>
    <w:rsid w:val="00A04559"/>
    <w:rsid w:val="00A05A1B"/>
    <w:rsid w:val="00A12CCE"/>
    <w:rsid w:val="00A13336"/>
    <w:rsid w:val="00A17F92"/>
    <w:rsid w:val="00A17FBD"/>
    <w:rsid w:val="00A20FA7"/>
    <w:rsid w:val="00A26E6B"/>
    <w:rsid w:val="00A30639"/>
    <w:rsid w:val="00A41EDE"/>
    <w:rsid w:val="00A44311"/>
    <w:rsid w:val="00A44CC2"/>
    <w:rsid w:val="00A47C3B"/>
    <w:rsid w:val="00A52300"/>
    <w:rsid w:val="00A5280B"/>
    <w:rsid w:val="00A5301D"/>
    <w:rsid w:val="00A6077F"/>
    <w:rsid w:val="00A62A9F"/>
    <w:rsid w:val="00A63C34"/>
    <w:rsid w:val="00A642AA"/>
    <w:rsid w:val="00A64DD7"/>
    <w:rsid w:val="00A67A31"/>
    <w:rsid w:val="00A72C25"/>
    <w:rsid w:val="00A73B4F"/>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1067"/>
    <w:rsid w:val="00AF53A0"/>
    <w:rsid w:val="00B019F7"/>
    <w:rsid w:val="00B03F24"/>
    <w:rsid w:val="00B130BB"/>
    <w:rsid w:val="00B15CF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BE6"/>
    <w:rsid w:val="00B8703B"/>
    <w:rsid w:val="00B91820"/>
    <w:rsid w:val="00BA170D"/>
    <w:rsid w:val="00BA3579"/>
    <w:rsid w:val="00BA479C"/>
    <w:rsid w:val="00BB0346"/>
    <w:rsid w:val="00BB1E95"/>
    <w:rsid w:val="00BB243B"/>
    <w:rsid w:val="00BB294D"/>
    <w:rsid w:val="00BB5067"/>
    <w:rsid w:val="00BB7B27"/>
    <w:rsid w:val="00BC2EB1"/>
    <w:rsid w:val="00BD3242"/>
    <w:rsid w:val="00BD34B9"/>
    <w:rsid w:val="00BD4EB3"/>
    <w:rsid w:val="00BD6239"/>
    <w:rsid w:val="00BD7B37"/>
    <w:rsid w:val="00BE066D"/>
    <w:rsid w:val="00BE28D4"/>
    <w:rsid w:val="00BE3183"/>
    <w:rsid w:val="00BE351A"/>
    <w:rsid w:val="00BE3FA1"/>
    <w:rsid w:val="00BF01AF"/>
    <w:rsid w:val="00BF2299"/>
    <w:rsid w:val="00BF51FF"/>
    <w:rsid w:val="00BF5A4F"/>
    <w:rsid w:val="00C01FB4"/>
    <w:rsid w:val="00C0402D"/>
    <w:rsid w:val="00C044B1"/>
    <w:rsid w:val="00C04E98"/>
    <w:rsid w:val="00C05311"/>
    <w:rsid w:val="00C11466"/>
    <w:rsid w:val="00C24F33"/>
    <w:rsid w:val="00C2503C"/>
    <w:rsid w:val="00C25946"/>
    <w:rsid w:val="00C30E05"/>
    <w:rsid w:val="00C33919"/>
    <w:rsid w:val="00C35184"/>
    <w:rsid w:val="00C41AB5"/>
    <w:rsid w:val="00C444B0"/>
    <w:rsid w:val="00C46622"/>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3BF8"/>
    <w:rsid w:val="00CA5303"/>
    <w:rsid w:val="00CB1B97"/>
    <w:rsid w:val="00CD0DFA"/>
    <w:rsid w:val="00CD1C87"/>
    <w:rsid w:val="00CD2BD3"/>
    <w:rsid w:val="00CD6256"/>
    <w:rsid w:val="00CE1F31"/>
    <w:rsid w:val="00CE28F7"/>
    <w:rsid w:val="00CE3CB5"/>
    <w:rsid w:val="00CE73CF"/>
    <w:rsid w:val="00CE7FCD"/>
    <w:rsid w:val="00CF6B7B"/>
    <w:rsid w:val="00D01057"/>
    <w:rsid w:val="00D017B9"/>
    <w:rsid w:val="00D02BDF"/>
    <w:rsid w:val="00D0588E"/>
    <w:rsid w:val="00D05D48"/>
    <w:rsid w:val="00D13D61"/>
    <w:rsid w:val="00D213AB"/>
    <w:rsid w:val="00D231ED"/>
    <w:rsid w:val="00D260EA"/>
    <w:rsid w:val="00D3007C"/>
    <w:rsid w:val="00D32C9A"/>
    <w:rsid w:val="00D348C5"/>
    <w:rsid w:val="00D34B9F"/>
    <w:rsid w:val="00D37F4D"/>
    <w:rsid w:val="00D440B4"/>
    <w:rsid w:val="00D47207"/>
    <w:rsid w:val="00D639CF"/>
    <w:rsid w:val="00D80C14"/>
    <w:rsid w:val="00D82238"/>
    <w:rsid w:val="00D8329E"/>
    <w:rsid w:val="00D8450B"/>
    <w:rsid w:val="00D9113A"/>
    <w:rsid w:val="00D95748"/>
    <w:rsid w:val="00DA4ED1"/>
    <w:rsid w:val="00DA630E"/>
    <w:rsid w:val="00DA6C0A"/>
    <w:rsid w:val="00DA7713"/>
    <w:rsid w:val="00DB1672"/>
    <w:rsid w:val="00DB1CEE"/>
    <w:rsid w:val="00DB2BA8"/>
    <w:rsid w:val="00DB3ECA"/>
    <w:rsid w:val="00DB4356"/>
    <w:rsid w:val="00DB448E"/>
    <w:rsid w:val="00DB6AEC"/>
    <w:rsid w:val="00DC09D2"/>
    <w:rsid w:val="00DD0A2A"/>
    <w:rsid w:val="00DD0EF3"/>
    <w:rsid w:val="00DE1DEA"/>
    <w:rsid w:val="00DE2AD6"/>
    <w:rsid w:val="00DE7428"/>
    <w:rsid w:val="00DF38C7"/>
    <w:rsid w:val="00DF40FA"/>
    <w:rsid w:val="00DF43A3"/>
    <w:rsid w:val="00DF57F5"/>
    <w:rsid w:val="00E000F8"/>
    <w:rsid w:val="00E01435"/>
    <w:rsid w:val="00E05355"/>
    <w:rsid w:val="00E11B44"/>
    <w:rsid w:val="00E12188"/>
    <w:rsid w:val="00E13132"/>
    <w:rsid w:val="00E15843"/>
    <w:rsid w:val="00E16B31"/>
    <w:rsid w:val="00E20C6D"/>
    <w:rsid w:val="00E20D85"/>
    <w:rsid w:val="00E21904"/>
    <w:rsid w:val="00E255E1"/>
    <w:rsid w:val="00E26948"/>
    <w:rsid w:val="00E26F3A"/>
    <w:rsid w:val="00E50B5D"/>
    <w:rsid w:val="00E533D8"/>
    <w:rsid w:val="00E553E6"/>
    <w:rsid w:val="00E615D7"/>
    <w:rsid w:val="00E66F49"/>
    <w:rsid w:val="00E7040D"/>
    <w:rsid w:val="00E71C7A"/>
    <w:rsid w:val="00E819B4"/>
    <w:rsid w:val="00E905FA"/>
    <w:rsid w:val="00E927A3"/>
    <w:rsid w:val="00E9547F"/>
    <w:rsid w:val="00E965B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E6359"/>
    <w:rsid w:val="00EF4B93"/>
    <w:rsid w:val="00F00876"/>
    <w:rsid w:val="00F04118"/>
    <w:rsid w:val="00F14ED3"/>
    <w:rsid w:val="00F23F9D"/>
    <w:rsid w:val="00F261DE"/>
    <w:rsid w:val="00F34683"/>
    <w:rsid w:val="00F403FB"/>
    <w:rsid w:val="00F43042"/>
    <w:rsid w:val="00F5085A"/>
    <w:rsid w:val="00F50CFC"/>
    <w:rsid w:val="00F55B37"/>
    <w:rsid w:val="00F64128"/>
    <w:rsid w:val="00F648B9"/>
    <w:rsid w:val="00F751DF"/>
    <w:rsid w:val="00F75E62"/>
    <w:rsid w:val="00F76A53"/>
    <w:rsid w:val="00F76D86"/>
    <w:rsid w:val="00F83D90"/>
    <w:rsid w:val="00F85D96"/>
    <w:rsid w:val="00F90FEF"/>
    <w:rsid w:val="00F91CDB"/>
    <w:rsid w:val="00FA3706"/>
    <w:rsid w:val="00FA3D45"/>
    <w:rsid w:val="00FB19ED"/>
    <w:rsid w:val="00FB240A"/>
    <w:rsid w:val="00FC3CE8"/>
    <w:rsid w:val="00FD2964"/>
    <w:rsid w:val="00FD5081"/>
    <w:rsid w:val="00FD56CB"/>
    <w:rsid w:val="00FD7A73"/>
    <w:rsid w:val="00FE00DE"/>
    <w:rsid w:val="00FE119C"/>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F7"/>
    <w:rPr>
      <w:rFonts w:ascii="Calibri" w:eastAsia="Calibri" w:hAnsi="Calibri" w:cs="Times New Roman"/>
    </w:rPr>
  </w:style>
  <w:style w:type="paragraph" w:styleId="1">
    <w:name w:val="heading 1"/>
    <w:basedOn w:val="a"/>
    <w:next w:val="a"/>
    <w:link w:val="10"/>
    <w:qFormat/>
    <w:rsid w:val="000575FD"/>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575FD"/>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0575FD"/>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167F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167F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2167F7"/>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2167F7"/>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2167F7"/>
    <w:pPr>
      <w:spacing w:after="120" w:line="480" w:lineRule="auto"/>
      <w:ind w:left="283"/>
    </w:pPr>
  </w:style>
  <w:style w:type="character" w:customStyle="1" w:styleId="22">
    <w:name w:val="Основной текст с отступом 2 Знак"/>
    <w:basedOn w:val="a0"/>
    <w:link w:val="21"/>
    <w:uiPriority w:val="99"/>
    <w:semiHidden/>
    <w:rsid w:val="002167F7"/>
    <w:rPr>
      <w:rFonts w:ascii="Calibri" w:eastAsia="Calibri" w:hAnsi="Calibri" w:cs="Times New Roman"/>
    </w:rPr>
  </w:style>
  <w:style w:type="character" w:customStyle="1" w:styleId="31">
    <w:name w:val="Основной текст с отступом 3 Знак"/>
    <w:basedOn w:val="a0"/>
    <w:link w:val="32"/>
    <w:locked/>
    <w:rsid w:val="002167F7"/>
    <w:rPr>
      <w:sz w:val="16"/>
      <w:szCs w:val="16"/>
      <w:lang w:eastAsia="ru-RU"/>
    </w:rPr>
  </w:style>
  <w:style w:type="paragraph" w:styleId="32">
    <w:name w:val="Body Text Indent 3"/>
    <w:basedOn w:val="a"/>
    <w:link w:val="31"/>
    <w:rsid w:val="002167F7"/>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2167F7"/>
    <w:rPr>
      <w:rFonts w:ascii="Calibri" w:eastAsia="Calibri" w:hAnsi="Calibri" w:cs="Times New Roman"/>
      <w:sz w:val="16"/>
      <w:szCs w:val="16"/>
    </w:rPr>
  </w:style>
  <w:style w:type="paragraph" w:styleId="a5">
    <w:name w:val="List Paragraph"/>
    <w:basedOn w:val="a"/>
    <w:uiPriority w:val="34"/>
    <w:qFormat/>
    <w:rsid w:val="002167F7"/>
    <w:pPr>
      <w:ind w:left="720"/>
      <w:contextualSpacing/>
    </w:pPr>
  </w:style>
  <w:style w:type="paragraph" w:customStyle="1" w:styleId="ConsPlusCell">
    <w:name w:val="ConsPlusCell"/>
    <w:rsid w:val="002167F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216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10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057"/>
    <w:rPr>
      <w:rFonts w:ascii="Tahoma" w:eastAsia="Calibri" w:hAnsi="Tahoma" w:cs="Tahoma"/>
      <w:sz w:val="16"/>
      <w:szCs w:val="16"/>
    </w:rPr>
  </w:style>
  <w:style w:type="character" w:styleId="a9">
    <w:name w:val="Hyperlink"/>
    <w:basedOn w:val="a0"/>
    <w:rsid w:val="00F50CFC"/>
    <w:rPr>
      <w:color w:val="0000FF"/>
      <w:u w:val="single"/>
    </w:rPr>
  </w:style>
  <w:style w:type="character" w:customStyle="1" w:styleId="10">
    <w:name w:val="Заголовок 1 Знак"/>
    <w:basedOn w:val="a0"/>
    <w:link w:val="1"/>
    <w:rsid w:val="000575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575F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575FD"/>
    <w:rPr>
      <w:rFonts w:ascii="Times New Roman" w:eastAsia="Times New Roman" w:hAnsi="Times New Roman" w:cs="Times New Roman"/>
      <w:b/>
      <w:bCs/>
      <w:sz w:val="24"/>
      <w:szCs w:val="24"/>
      <w:lang w:eastAsia="ru-RU"/>
    </w:rPr>
  </w:style>
  <w:style w:type="paragraph" w:styleId="aa">
    <w:name w:val="Title"/>
    <w:basedOn w:val="a"/>
    <w:link w:val="ab"/>
    <w:qFormat/>
    <w:rsid w:val="000575FD"/>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0575FD"/>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divs>
    <w:div w:id="12181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956;fld=134" TargetMode="External"/><Relationship Id="rId13" Type="http://schemas.openxmlformats.org/officeDocument/2006/relationships/hyperlink" Target="consultantplus://offline/main?base=RLAW013;n=41052;fld=134;dst=100167" TargetMode="External"/><Relationship Id="rId18" Type="http://schemas.openxmlformats.org/officeDocument/2006/relationships/hyperlink" Target="consultantplus://offline/main?base=LAW;n=114695;fld=134;dst=10018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RLAW013;n=41052;fld=134;dst=100040" TargetMode="External"/><Relationship Id="rId7" Type="http://schemas.openxmlformats.org/officeDocument/2006/relationships/hyperlink" Target="consultantplus://offline/main?base=LAW;n=87546;fld=134" TargetMode="External"/><Relationship Id="rId12" Type="http://schemas.openxmlformats.org/officeDocument/2006/relationships/hyperlink" Target="mailto:pusovet2013@yandext.ru" TargetMode="External"/><Relationship Id="rId17" Type="http://schemas.openxmlformats.org/officeDocument/2006/relationships/hyperlink" Target="consultantplus://offline/main?base=LAW;n=114695;fld=134;dst=100167" TargetMode="External"/><Relationship Id="rId25" Type="http://schemas.openxmlformats.org/officeDocument/2006/relationships/hyperlink" Target="consultantplus://offline/main?base=LAW;n=114695;fld=134;dst=37" TargetMode="External"/><Relationship Id="rId2" Type="http://schemas.openxmlformats.org/officeDocument/2006/relationships/styles" Target="styles.xml"/><Relationship Id="rId16" Type="http://schemas.openxmlformats.org/officeDocument/2006/relationships/hyperlink" Target="consultantplus://offline/ref=607EE911A1CF08333998B6CBEDE664F5A6C9A357E6E19E2A35D8728AAF4AF56EB6A44CB10E7AH" TargetMode="External"/><Relationship Id="rId20" Type="http://schemas.openxmlformats.org/officeDocument/2006/relationships/hyperlink" Target="consultantplus://offline/main?base=RLAW013;n=41052;fld=134;dst=100167"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ref=1BC1BBB9FFF42E04B1254D36D8880CD2A8A2B76B803948F68AE128C2E9AA6BCF211816B8FF5BBB46p5xCH" TargetMode="External"/><Relationship Id="rId24" Type="http://schemas.openxmlformats.org/officeDocument/2006/relationships/hyperlink" Target="consultantplus://offline/ref=9082247A8E29F9A8CF78DECDD0D9A6308D800DED7FE122D11D007AE5uDa5G"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114695;fld=134;dst=100333" TargetMode="External"/><Relationship Id="rId23" Type="http://schemas.openxmlformats.org/officeDocument/2006/relationships/hyperlink" Target="consultantplus://offline/ref=B6A5CF5A72B5B5F2D0860E6CA086BA9313F6CF68A66F68ED58A63635770E1A02706532EECA752648RFa5L" TargetMode="External"/><Relationship Id="rId10" Type="http://schemas.openxmlformats.org/officeDocument/2006/relationships/hyperlink" Target="consultantplus://offline/main?base=RLAW926;n=36696;fld=134" TargetMode="External"/><Relationship Id="rId19" Type="http://schemas.openxmlformats.org/officeDocument/2006/relationships/hyperlink" Target="consultantplus://offline/main?base=RLAW013;n=41052;fld=134;dst=100040" TargetMode="External"/><Relationship Id="rId4" Type="http://schemas.openxmlformats.org/officeDocument/2006/relationships/webSettings" Target="webSettings.xml"/><Relationship Id="rId9" Type="http://schemas.openxmlformats.org/officeDocument/2006/relationships/hyperlink" Target="consultantplus://offline/main?base=LAW;n=55033;fld=134" TargetMode="External"/><Relationship Id="rId14" Type="http://schemas.openxmlformats.org/officeDocument/2006/relationships/hyperlink" Target="consultantplus://offline/main?base=LAW;n=114695;fld=134;dst=100267" TargetMode="External"/><Relationship Id="rId22" Type="http://schemas.openxmlformats.org/officeDocument/2006/relationships/hyperlink" Target="consultantplus://offline/main?base=RLAW013;n=41052;fld=134;dst=10021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2013-04-19T07:14:00Z</cp:lastPrinted>
  <dcterms:created xsi:type="dcterms:W3CDTF">2023-05-15T06:42:00Z</dcterms:created>
  <dcterms:modified xsi:type="dcterms:W3CDTF">2023-05-15T06:42:00Z</dcterms:modified>
</cp:coreProperties>
</file>