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8B16BF" w:rsidRDefault="008B16BF" w:rsidP="00251CB1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251CB1" w:rsidRPr="00251CB1" w:rsidRDefault="008B16BF" w:rsidP="0025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251CB1" w:rsidRPr="00251CB1">
        <w:rPr>
          <w:rFonts w:ascii="Times New Roman" w:hAnsi="Times New Roman" w:cs="Times New Roman"/>
          <w:sz w:val="28"/>
          <w:szCs w:val="28"/>
        </w:rPr>
        <w:t>Форма 1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>ОСНОВНЫЕ  ПОКАЗАТЕЛИ  ПРОГНОЗА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51CB1">
        <w:rPr>
          <w:rFonts w:ascii="Times New Roman" w:hAnsi="Times New Roman" w:cs="Times New Roman"/>
          <w:b/>
        </w:rPr>
        <w:t xml:space="preserve">СОЦИАЛЬНО-ЭКОНОМИЧЕСКОГО РАЗВИТИЯ МУНИЦИПАЛЬНОГО ОБРАЗОВАНИЯ «ПУСТОЗЕРСКИЙ СЕЛЬСОВЕТ» НЕНЕЦКОГО АВТОНОМНОГО ОКРУГА </w:t>
      </w:r>
    </w:p>
    <w:p w:rsidR="00251CB1" w:rsidRPr="00251CB1" w:rsidRDefault="00251CB1" w:rsidP="00251C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50"/>
        <w:gridCol w:w="746"/>
        <w:gridCol w:w="897"/>
        <w:gridCol w:w="1077"/>
        <w:gridCol w:w="1077"/>
        <w:gridCol w:w="1077"/>
        <w:gridCol w:w="1001"/>
      </w:tblGrid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1077" w:type="dxa"/>
          </w:tcPr>
          <w:p w:rsidR="00251CB1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1001" w:type="dxa"/>
          </w:tcPr>
          <w:p w:rsidR="0034533B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Общая характеристика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Территория: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 площадь территории,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населенных пунктов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Территориальные резервы для развития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постоянного населения (на начало года)-всего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возрасте  0-15 лет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возрасте 15-18 лет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трудоспособном возрасте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многодетных семей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семей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них детей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родившихся за год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умерших за год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пенсионеров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 (на конец года)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Уровень зарегистрированной безработицы (на конец периода)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жизни населения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Объем средств, направленных на оказание государственной социальной помощи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– всего по экономике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 бюджетной сферы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имеющего право на субсидии по платежам на жилищно-коммунальные услуги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 деятельность, сельское хозяйство и социальная инфраструктура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учреждений, предприятий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 муниципальных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предпринимателей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муниципальных служащих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сельскохозяйственных предприятий –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личных подсобных хозяйств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Поголовье скота в сельхозпредприятиях(на конец года)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оленей -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1.4.7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Поголовье скота в личных подсобных хозяйствах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крупного рогатого, в т.ч. коров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свиней, овец, коз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251CB1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оленей -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 розничной торговли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1.4.9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1.4.10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Объем инвестирования в основной капитал за счет всех источников финансирования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4F61C2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общ.пл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энерго</w:t>
            </w:r>
            <w:proofErr w:type="spellEnd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 xml:space="preserve">-, </w:t>
            </w:r>
            <w:proofErr w:type="spellStart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газо</w:t>
            </w:r>
            <w:proofErr w:type="spellEnd"/>
            <w:r w:rsidRPr="00251CB1">
              <w:rPr>
                <w:rStyle w:val="a9"/>
                <w:rFonts w:ascii="Times New Roman" w:hAnsi="Times New Roman" w:cs="Times New Roman"/>
                <w:b/>
                <w:sz w:val="18"/>
                <w:szCs w:val="18"/>
              </w:rPr>
              <w:t>, тепло-, водоснабжения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 xml:space="preserve">Число </w:t>
            </w:r>
            <w:proofErr w:type="spellStart"/>
            <w:r w:rsidRPr="00251CB1">
              <w:rPr>
                <w:rStyle w:val="a9"/>
                <w:sz w:val="18"/>
                <w:szCs w:val="18"/>
              </w:rPr>
              <w:t>теплоустановок</w:t>
            </w:r>
            <w:proofErr w:type="spellEnd"/>
            <w:r w:rsidRPr="00251CB1">
              <w:rPr>
                <w:rStyle w:val="a9"/>
                <w:sz w:val="18"/>
                <w:szCs w:val="18"/>
              </w:rPr>
              <w:t xml:space="preserve"> и </w:t>
            </w:r>
            <w:proofErr w:type="spellStart"/>
            <w:r w:rsidRPr="00251CB1">
              <w:rPr>
                <w:rStyle w:val="a9"/>
                <w:sz w:val="18"/>
                <w:szCs w:val="18"/>
              </w:rPr>
              <w:t>теплоцент-ралей</w:t>
            </w:r>
            <w:proofErr w:type="spellEnd"/>
            <w:r w:rsidRPr="00251CB1">
              <w:rPr>
                <w:rStyle w:val="a9"/>
                <w:sz w:val="18"/>
                <w:szCs w:val="18"/>
              </w:rPr>
              <w:t xml:space="preserve">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>Протяженность уличных тепловых сетей в двухтрубном выражении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200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rStyle w:val="a9"/>
                <w:sz w:val="18"/>
                <w:szCs w:val="18"/>
              </w:rPr>
              <w:t>в том числе нуждающихся в замене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rStyle w:val="a9"/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Протяженность линий электропередач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из них требуют реконструкции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Количество не газифицированных населенных пунктов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2.5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Одиночное выражение уличной водопроводной сети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b/>
                <w:sz w:val="18"/>
                <w:szCs w:val="18"/>
              </w:rPr>
            </w:pPr>
            <w:r w:rsidRPr="00251CB1">
              <w:rPr>
                <w:b/>
                <w:sz w:val="18"/>
                <w:szCs w:val="18"/>
              </w:rPr>
              <w:t>Содержание дорог и дорожное строительство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Протяженность дорог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их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из них требуют ремонта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Отремонтировано дорог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3.3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Затрачено средств на ремонт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155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освещенных улиц (кол-во светильников)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км/</w:t>
            </w: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b/>
                <w:bCs/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Общая площадь, требующая благоустройства и озеленения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1"/>
              <w:rPr>
                <w:sz w:val="18"/>
                <w:szCs w:val="18"/>
              </w:rPr>
            </w:pPr>
            <w:r w:rsidRPr="00251CB1">
              <w:rPr>
                <w:sz w:val="18"/>
                <w:szCs w:val="18"/>
              </w:rPr>
              <w:t>благоустроенная площадь за год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Высажено  зеленых насаждений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детских и спортивных площадок      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4.5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благоустройства, требующие ремонта, строительства: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дороги и тротуары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5.1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полигонов отходов, свалок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из них несанкционированных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sz w:val="16"/>
                <w:szCs w:val="16"/>
              </w:rPr>
              <w:t>5.2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Вывезено за год бытового мусора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жилищного фонда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Общая площадь жилищного фонда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147"/>
        </w:trPr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Жилая площадь –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частная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Число домов (квартир)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/кв.м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их площадь 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 муниципальных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/кв.м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многоквартирных   домов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           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многоквартирных домов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площадь жилищного фонда с износом выше 65% деревянных строений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Общая площадь выбывшая за год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жилищного фонда 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оборудованная: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центральным отоплением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водопроводом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канализацией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многоквартирных домов  обслуживаемых ТСЖ и УК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6.10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Капитальный ремонт жилищного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фонда                     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6.11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жилищного    </w:t>
            </w:r>
            <w:r w:rsidRPr="00251CB1">
              <w:rPr>
                <w:rFonts w:ascii="Times New Roman" w:hAnsi="Times New Roman" w:cs="Times New Roman"/>
                <w:sz w:val="18"/>
                <w:szCs w:val="18"/>
              </w:rPr>
              <w:br/>
              <w:t>фонда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ритуальных услуг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7.1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Площадь, отведенная  под  места  захоронения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кв.км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7.2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организаций, оказывающих ритуальные услуги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8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 общественного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8.1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добровольных формирований по охране общественного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8.2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</w:t>
            </w:r>
            <w:r w:rsidRPr="00251C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граждан, участвующих в работе добровольных формирований по охране общественного  порядка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9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 земельный контроль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органов, осуществляющих 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. контроль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Проведено проверок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9.3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Выявлено нарушений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Сумма штрафов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10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Регулирование планировки и застройки территорий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Площадь застроенных земель- всего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производственными объектами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непроизводственными объектами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жильем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Площадь занятая текущим строительством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10.3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Свободные земли, пригодные для застройки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789">
              <w:rPr>
                <w:b/>
              </w:rPr>
              <w:t>11</w:t>
            </w:r>
            <w:r w:rsidRPr="003057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Количество пожарных команд  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их общая численность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членов ДПД, обслуживающих спецоборудование на возмездной основе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пожарных водоемов и емкостей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11.4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пожарных прорубей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789">
              <w:rPr>
                <w:b/>
              </w:rPr>
              <w:t>12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снабжения населения и муниципальных учреждений топливом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A9571D">
        <w:trPr>
          <w:trHeight w:val="70"/>
        </w:trPr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Склады и хранилища для топлива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Твердого (вместимость)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bCs/>
                <w:sz w:val="18"/>
                <w:szCs w:val="18"/>
              </w:rPr>
              <w:t>Жидкого (вместимость)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Потребность населения и учреждений в твердом топливе: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уголь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дрова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Потребность в дизельном топливе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муниципальных архивов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lastRenderedPageBreak/>
              <w:t>13.1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архивов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13.2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Занимаемая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13.3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789">
              <w:rPr>
                <w:b/>
              </w:rPr>
              <w:t>14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Транспортное обслуживание и обеспечение услугами связи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Удаленность от ближайшего порта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Удаленность от ближайшего аэропорта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Наличие транспортных средств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предприятий связи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Подписка на газеты и журналы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14.6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телефонных точек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14.7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таксофонов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15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услугами торговли и бытового обслуживания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15.1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Количество магазинов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15.2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Их торговая площадь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15.3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15.4</w:t>
            </w:r>
          </w:p>
        </w:tc>
        <w:tc>
          <w:tcPr>
            <w:tcW w:w="3050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Общественные  бани</w:t>
            </w:r>
          </w:p>
        </w:tc>
        <w:tc>
          <w:tcPr>
            <w:tcW w:w="746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51CB1" w:rsidRPr="00305789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305789">
              <w:rPr>
                <w:b/>
              </w:rPr>
              <w:t>16</w:t>
            </w:r>
          </w:p>
        </w:tc>
        <w:tc>
          <w:tcPr>
            <w:tcW w:w="3050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деятельности учреждений культуры</w:t>
            </w:r>
          </w:p>
        </w:tc>
        <w:tc>
          <w:tcPr>
            <w:tcW w:w="746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BA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Число общедоступных библиотек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16.2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Книжный фонд – всего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16.4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 xml:space="preserve">Число учреждений </w:t>
            </w:r>
            <w:proofErr w:type="spellStart"/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A9571D">
              <w:rPr>
                <w:rFonts w:ascii="Times New Roman" w:hAnsi="Times New Roman" w:cs="Times New Roman"/>
                <w:sz w:val="18"/>
                <w:szCs w:val="18"/>
              </w:rPr>
              <w:t xml:space="preserve"> типа: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251CB1">
        <w:trPr>
          <w:trHeight w:val="228"/>
        </w:trPr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музеев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клубных учреждений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16.5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Количество мест в залах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16.6</w:t>
            </w: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Из общего  числа учреждений требуют капитального ремонта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библиотеки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251CB1">
        <w:tc>
          <w:tcPr>
            <w:tcW w:w="6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71D">
              <w:rPr>
                <w:rFonts w:ascii="Times New Roman" w:hAnsi="Times New Roman" w:cs="Times New Roman"/>
                <w:sz w:val="18"/>
                <w:szCs w:val="18"/>
              </w:rPr>
              <w:t>клубные учреждения</w:t>
            </w:r>
          </w:p>
        </w:tc>
        <w:tc>
          <w:tcPr>
            <w:tcW w:w="746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571D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A9571D" w:rsidRDefault="00251CB1" w:rsidP="00A95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305789" w:rsidRDefault="00251CB1" w:rsidP="00BA23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5789">
              <w:rPr>
                <w:sz w:val="18"/>
                <w:szCs w:val="18"/>
              </w:rPr>
              <w:t>16.7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от основных уставных видов деятельности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развития физкультуры и спорта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спортивных сооружений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спортивные залы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лыжные базы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другие сооружения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социальной поддержки, содействие занятости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нуждающегося в социальной поддержке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Число детей, оставшихся без попечения родителей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Численность зарегистрированных безработных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Финансовые средства, выделенные на содействие занятости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Неполные семьи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Многодетные семьи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CB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b/>
                <w:sz w:val="18"/>
                <w:szCs w:val="18"/>
              </w:rPr>
              <w:t>Владение, распоряжение муниципальной собственностью, финансовое состояние</w:t>
            </w:r>
            <w:r w:rsidR="003453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бюджета, всего: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Налоговые доходы: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НДФЛ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налог на имущество физ.лиц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единый с/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земельный налог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аренда земли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- аренда имущества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бюджета, всего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национальную безопасность и </w:t>
            </w:r>
            <w:proofErr w:type="spellStart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правоохранител</w:t>
            </w:r>
            <w:proofErr w:type="spellEnd"/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. деятельность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на национальную экономику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Расходы на ЖКХ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культура, искусство, средства массовой информации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3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1CB1" w:rsidRPr="00305789" w:rsidTr="00BA2351">
        <w:tc>
          <w:tcPr>
            <w:tcW w:w="6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CB1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46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CB1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251CB1" w:rsidRPr="00251CB1" w:rsidRDefault="00251CB1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3B" w:rsidRPr="00305789" w:rsidTr="00BA2351">
        <w:tc>
          <w:tcPr>
            <w:tcW w:w="646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Дефицит(-),</w:t>
            </w:r>
            <w:proofErr w:type="spellStart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профицит</w:t>
            </w:r>
            <w:proofErr w:type="spellEnd"/>
            <w:r w:rsidRPr="0034533B">
              <w:rPr>
                <w:rFonts w:ascii="Times New Roman" w:hAnsi="Times New Roman" w:cs="Times New Roman"/>
                <w:bCs/>
                <w:sz w:val="18"/>
                <w:szCs w:val="18"/>
              </w:rPr>
              <w:t>(+) консолидированного бюджета субъекта Российской Федерации</w:t>
            </w:r>
          </w:p>
        </w:tc>
        <w:tc>
          <w:tcPr>
            <w:tcW w:w="746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533B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533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33B" w:rsidRPr="00305789" w:rsidTr="00BA2351">
        <w:tc>
          <w:tcPr>
            <w:tcW w:w="646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0" w:type="dxa"/>
          </w:tcPr>
          <w:p w:rsidR="0034533B" w:rsidRPr="0034533B" w:rsidRDefault="0034533B" w:rsidP="00345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533B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 муниципального  образования</w:t>
            </w:r>
          </w:p>
        </w:tc>
        <w:tc>
          <w:tcPr>
            <w:tcW w:w="746" w:type="dxa"/>
          </w:tcPr>
          <w:p w:rsidR="0034533B" w:rsidRPr="00CD451A" w:rsidRDefault="0034533B" w:rsidP="00BA23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CD451A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89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34533B" w:rsidRPr="00251CB1" w:rsidRDefault="0034533B" w:rsidP="00251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51CB1" w:rsidRPr="00B067AF" w:rsidRDefault="00251CB1" w:rsidP="00251CB1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33B" w:rsidRDefault="0034533B" w:rsidP="00251CB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lang w:eastAsia="en-US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251CB1" w:rsidRDefault="00251CB1" w:rsidP="00251CB1">
      <w:pPr>
        <w:autoSpaceDE w:val="0"/>
        <w:autoSpaceDN w:val="0"/>
        <w:adjustRightInd w:val="0"/>
        <w:rPr>
          <w:rFonts w:cs="Calibri"/>
        </w:rPr>
      </w:pPr>
    </w:p>
    <w:p w:rsidR="00E9423C" w:rsidRDefault="00E9423C"/>
    <w:sectPr w:rsidR="00E9423C" w:rsidSect="00251C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4F7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>
    <w:nsid w:val="043C336B"/>
    <w:multiLevelType w:val="hybridMultilevel"/>
    <w:tmpl w:val="E842E046"/>
    <w:lvl w:ilvl="0" w:tplc="1B165E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EE3506"/>
    <w:multiLevelType w:val="multilevel"/>
    <w:tmpl w:val="F5486B00"/>
    <w:lvl w:ilvl="0">
      <w:start w:val="1"/>
      <w:numFmt w:val="decimal"/>
      <w:lvlText w:val="%1."/>
      <w:lvlJc w:val="left"/>
      <w:pPr>
        <w:ind w:left="2316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96" w:hanging="720"/>
      </w:pPr>
    </w:lvl>
    <w:lvl w:ilvl="3">
      <w:start w:val="1"/>
      <w:numFmt w:val="decimal"/>
      <w:isLgl/>
      <w:lvlText w:val="%1.%2.%3.%4."/>
      <w:lvlJc w:val="left"/>
      <w:pPr>
        <w:ind w:left="2856" w:hanging="720"/>
      </w:pPr>
    </w:lvl>
    <w:lvl w:ilvl="4">
      <w:start w:val="1"/>
      <w:numFmt w:val="decimal"/>
      <w:isLgl/>
      <w:lvlText w:val="%1.%2.%3.%4.%5."/>
      <w:lvlJc w:val="left"/>
      <w:pPr>
        <w:ind w:left="3276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080"/>
      </w:pPr>
    </w:lvl>
    <w:lvl w:ilvl="6">
      <w:start w:val="1"/>
      <w:numFmt w:val="decimal"/>
      <w:isLgl/>
      <w:lvlText w:val="%1.%2.%3.%4.%5.%6.%7."/>
      <w:lvlJc w:val="left"/>
      <w:pPr>
        <w:ind w:left="3756" w:hanging="1440"/>
      </w:p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</w:lvl>
    <w:lvl w:ilvl="8">
      <w:start w:val="1"/>
      <w:numFmt w:val="decimal"/>
      <w:isLgl/>
      <w:lvlText w:val="%1.%2.%3.%4.%5.%6.%7.%8.%9."/>
      <w:lvlJc w:val="left"/>
      <w:pPr>
        <w:ind w:left="4236" w:hanging="1800"/>
      </w:pPr>
    </w:lvl>
  </w:abstractNum>
  <w:abstractNum w:abstractNumId="3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30EFD"/>
    <w:multiLevelType w:val="hybridMultilevel"/>
    <w:tmpl w:val="E3782102"/>
    <w:lvl w:ilvl="0" w:tplc="3DE03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080FF2"/>
    <w:multiLevelType w:val="hybridMultilevel"/>
    <w:tmpl w:val="E786A81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4693B"/>
    <w:multiLevelType w:val="hybridMultilevel"/>
    <w:tmpl w:val="60CA89A8"/>
    <w:lvl w:ilvl="0" w:tplc="BE6A8A7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E7BA6"/>
    <w:multiLevelType w:val="hybridMultilevel"/>
    <w:tmpl w:val="61B6FB80"/>
    <w:lvl w:ilvl="0" w:tplc="5F3CD8D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FF6B1B"/>
    <w:multiLevelType w:val="multilevel"/>
    <w:tmpl w:val="8CA8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Courier New" w:hint="default"/>
        <w:color w:val="000000"/>
      </w:rPr>
    </w:lvl>
  </w:abstractNum>
  <w:abstractNum w:abstractNumId="10">
    <w:nsid w:val="273E2097"/>
    <w:multiLevelType w:val="hybridMultilevel"/>
    <w:tmpl w:val="949CB3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85FBC"/>
    <w:multiLevelType w:val="multilevel"/>
    <w:tmpl w:val="339C326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7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2">
    <w:nsid w:val="2CCD02F4"/>
    <w:multiLevelType w:val="multilevel"/>
    <w:tmpl w:val="E7FEA5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2F7D0A78"/>
    <w:multiLevelType w:val="hybridMultilevel"/>
    <w:tmpl w:val="C55A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52047"/>
    <w:multiLevelType w:val="hybridMultilevel"/>
    <w:tmpl w:val="78F02F40"/>
    <w:lvl w:ilvl="0" w:tplc="231E8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F1E0D40">
      <w:numFmt w:val="none"/>
      <w:lvlText w:val=""/>
      <w:lvlJc w:val="left"/>
      <w:pPr>
        <w:tabs>
          <w:tab w:val="num" w:pos="360"/>
        </w:tabs>
      </w:pPr>
    </w:lvl>
    <w:lvl w:ilvl="2" w:tplc="A30C8F5E">
      <w:numFmt w:val="none"/>
      <w:lvlText w:val=""/>
      <w:lvlJc w:val="left"/>
      <w:pPr>
        <w:tabs>
          <w:tab w:val="num" w:pos="360"/>
        </w:tabs>
      </w:pPr>
    </w:lvl>
    <w:lvl w:ilvl="3" w:tplc="6D3E4C28">
      <w:numFmt w:val="none"/>
      <w:lvlText w:val=""/>
      <w:lvlJc w:val="left"/>
      <w:pPr>
        <w:tabs>
          <w:tab w:val="num" w:pos="360"/>
        </w:tabs>
      </w:pPr>
    </w:lvl>
    <w:lvl w:ilvl="4" w:tplc="0D5E22B2">
      <w:numFmt w:val="none"/>
      <w:lvlText w:val=""/>
      <w:lvlJc w:val="left"/>
      <w:pPr>
        <w:tabs>
          <w:tab w:val="num" w:pos="360"/>
        </w:tabs>
      </w:pPr>
    </w:lvl>
    <w:lvl w:ilvl="5" w:tplc="8E4C8632">
      <w:numFmt w:val="none"/>
      <w:lvlText w:val=""/>
      <w:lvlJc w:val="left"/>
      <w:pPr>
        <w:tabs>
          <w:tab w:val="num" w:pos="360"/>
        </w:tabs>
      </w:pPr>
    </w:lvl>
    <w:lvl w:ilvl="6" w:tplc="A99EC45C">
      <w:numFmt w:val="none"/>
      <w:lvlText w:val=""/>
      <w:lvlJc w:val="left"/>
      <w:pPr>
        <w:tabs>
          <w:tab w:val="num" w:pos="360"/>
        </w:tabs>
      </w:pPr>
    </w:lvl>
    <w:lvl w:ilvl="7" w:tplc="71C2C198">
      <w:numFmt w:val="none"/>
      <w:lvlText w:val=""/>
      <w:lvlJc w:val="left"/>
      <w:pPr>
        <w:tabs>
          <w:tab w:val="num" w:pos="360"/>
        </w:tabs>
      </w:pPr>
    </w:lvl>
    <w:lvl w:ilvl="8" w:tplc="72DE28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654537"/>
    <w:multiLevelType w:val="hybridMultilevel"/>
    <w:tmpl w:val="9DC2BBE4"/>
    <w:lvl w:ilvl="0" w:tplc="CE004A0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AB6AC86">
      <w:numFmt w:val="none"/>
      <w:lvlText w:val=""/>
      <w:lvlJc w:val="left"/>
      <w:pPr>
        <w:tabs>
          <w:tab w:val="num" w:pos="360"/>
        </w:tabs>
      </w:pPr>
    </w:lvl>
    <w:lvl w:ilvl="2" w:tplc="2890834A">
      <w:numFmt w:val="none"/>
      <w:lvlText w:val=""/>
      <w:lvlJc w:val="left"/>
      <w:pPr>
        <w:tabs>
          <w:tab w:val="num" w:pos="360"/>
        </w:tabs>
      </w:pPr>
    </w:lvl>
    <w:lvl w:ilvl="3" w:tplc="2D52134E">
      <w:numFmt w:val="none"/>
      <w:lvlText w:val=""/>
      <w:lvlJc w:val="left"/>
      <w:pPr>
        <w:tabs>
          <w:tab w:val="num" w:pos="360"/>
        </w:tabs>
      </w:pPr>
    </w:lvl>
    <w:lvl w:ilvl="4" w:tplc="D77672AE">
      <w:numFmt w:val="none"/>
      <w:lvlText w:val=""/>
      <w:lvlJc w:val="left"/>
      <w:pPr>
        <w:tabs>
          <w:tab w:val="num" w:pos="360"/>
        </w:tabs>
      </w:pPr>
    </w:lvl>
    <w:lvl w:ilvl="5" w:tplc="0632E8C2">
      <w:numFmt w:val="none"/>
      <w:lvlText w:val=""/>
      <w:lvlJc w:val="left"/>
      <w:pPr>
        <w:tabs>
          <w:tab w:val="num" w:pos="360"/>
        </w:tabs>
      </w:pPr>
    </w:lvl>
    <w:lvl w:ilvl="6" w:tplc="FAA07924">
      <w:numFmt w:val="none"/>
      <w:lvlText w:val=""/>
      <w:lvlJc w:val="left"/>
      <w:pPr>
        <w:tabs>
          <w:tab w:val="num" w:pos="360"/>
        </w:tabs>
      </w:pPr>
    </w:lvl>
    <w:lvl w:ilvl="7" w:tplc="E5E2A9BC">
      <w:numFmt w:val="none"/>
      <w:lvlText w:val=""/>
      <w:lvlJc w:val="left"/>
      <w:pPr>
        <w:tabs>
          <w:tab w:val="num" w:pos="360"/>
        </w:tabs>
      </w:pPr>
    </w:lvl>
    <w:lvl w:ilvl="8" w:tplc="FBC433B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356B15"/>
    <w:multiLevelType w:val="hybridMultilevel"/>
    <w:tmpl w:val="A9E2C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abstractNum w:abstractNumId="18">
    <w:nsid w:val="423D4ED6"/>
    <w:multiLevelType w:val="hybridMultilevel"/>
    <w:tmpl w:val="79B6C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F061B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5E607D"/>
    <w:multiLevelType w:val="hybridMultilevel"/>
    <w:tmpl w:val="BDEEF3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1">
    <w:nsid w:val="47F55183"/>
    <w:multiLevelType w:val="hybridMultilevel"/>
    <w:tmpl w:val="AD6ED37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48662FC4"/>
    <w:multiLevelType w:val="hybridMultilevel"/>
    <w:tmpl w:val="4F1424D6"/>
    <w:lvl w:ilvl="0" w:tplc="EB7A6B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F2593"/>
    <w:multiLevelType w:val="hybridMultilevel"/>
    <w:tmpl w:val="CE74E25A"/>
    <w:lvl w:ilvl="0" w:tplc="2ED05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5">
    <w:nsid w:val="661B5FC6"/>
    <w:multiLevelType w:val="hybridMultilevel"/>
    <w:tmpl w:val="47285E04"/>
    <w:lvl w:ilvl="0" w:tplc="078E4F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8124EB2"/>
    <w:multiLevelType w:val="multilevel"/>
    <w:tmpl w:val="2C02D4EA"/>
    <w:lvl w:ilvl="0">
      <w:start w:val="1"/>
      <w:numFmt w:val="decimal"/>
      <w:lvlText w:val="%1."/>
      <w:lvlJc w:val="left"/>
      <w:pPr>
        <w:ind w:left="900" w:hanging="360"/>
      </w:pPr>
      <w:rPr>
        <w:rFonts w:cs="Courier New"/>
        <w:color w:val="auto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Courier New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Courier New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Courier New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Courier New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Courier New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Courier New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Courier New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Courier New"/>
        <w:color w:val="auto"/>
      </w:rPr>
    </w:lvl>
  </w:abstractNum>
  <w:abstractNum w:abstractNumId="27">
    <w:nsid w:val="6E7A1ED4"/>
    <w:multiLevelType w:val="hybridMultilevel"/>
    <w:tmpl w:val="A798EF82"/>
    <w:lvl w:ilvl="0" w:tplc="53763EB8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891885"/>
    <w:multiLevelType w:val="multilevel"/>
    <w:tmpl w:val="983CC1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A31A6"/>
    <w:multiLevelType w:val="hybridMultilevel"/>
    <w:tmpl w:val="73B8DBBC"/>
    <w:lvl w:ilvl="0" w:tplc="B42A3D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C94272"/>
    <w:multiLevelType w:val="hybridMultilevel"/>
    <w:tmpl w:val="D7D23D4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46C54"/>
    <w:multiLevelType w:val="hybridMultilevel"/>
    <w:tmpl w:val="9B8013CA"/>
    <w:lvl w:ilvl="0" w:tplc="EA6CC32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2D28BC"/>
    <w:multiLevelType w:val="hybridMultilevel"/>
    <w:tmpl w:val="731A4AD0"/>
    <w:lvl w:ilvl="0" w:tplc="7A1017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5"/>
  </w:num>
  <w:num w:numId="19">
    <w:abstractNumId w:val="31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2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8"/>
  </w:num>
  <w:num w:numId="37">
    <w:abstractNumId w:val="34"/>
  </w:num>
  <w:num w:numId="38">
    <w:abstractNumId w:val="1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1CB1"/>
    <w:rsid w:val="00196994"/>
    <w:rsid w:val="00251CB1"/>
    <w:rsid w:val="0034533B"/>
    <w:rsid w:val="004F61C2"/>
    <w:rsid w:val="005002A1"/>
    <w:rsid w:val="0052389C"/>
    <w:rsid w:val="006A2AC5"/>
    <w:rsid w:val="007826C2"/>
    <w:rsid w:val="008B16BF"/>
    <w:rsid w:val="00A9571D"/>
    <w:rsid w:val="00BA2351"/>
    <w:rsid w:val="00CF266F"/>
    <w:rsid w:val="00DA2C1A"/>
    <w:rsid w:val="00E9423C"/>
    <w:rsid w:val="00F8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A1"/>
  </w:style>
  <w:style w:type="paragraph" w:styleId="1">
    <w:name w:val="heading 1"/>
    <w:basedOn w:val="a"/>
    <w:next w:val="a"/>
    <w:link w:val="10"/>
    <w:qFormat/>
    <w:rsid w:val="00251C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51C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1C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1C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CB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51C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51CB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1C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"/>
    <w:basedOn w:val="a"/>
    <w:rsid w:val="00251C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51C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251CB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5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"/>
    <w:basedOn w:val="a"/>
    <w:rsid w:val="00251C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rsid w:val="0025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next w:val="2"/>
    <w:autoRedefine/>
    <w:rsid w:val="00251CB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22">
    <w:name w:val="Body Text 2"/>
    <w:basedOn w:val="a"/>
    <w:link w:val="23"/>
    <w:rsid w:val="00251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51C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25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Знак Знак"/>
    <w:basedOn w:val="a0"/>
    <w:rsid w:val="00251CB1"/>
    <w:rPr>
      <w:sz w:val="28"/>
      <w:lang w:val="ru-RU" w:eastAsia="ru-RU" w:bidi="ar-SA"/>
    </w:rPr>
  </w:style>
  <w:style w:type="paragraph" w:customStyle="1" w:styleId="ConsNonformat">
    <w:name w:val="ConsNonformat"/>
    <w:rsid w:val="00251C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51C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51C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a">
    <w:name w:val="Гипертекстовая ссылка"/>
    <w:basedOn w:val="a0"/>
    <w:rsid w:val="00251CB1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251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Normal (Web)"/>
    <w:basedOn w:val="a"/>
    <w:rsid w:val="00251CB1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11">
    <w:name w:val="Знак Знак Знак Знак Знак Знак1 Знак"/>
    <w:basedOn w:val="a"/>
    <w:next w:val="2"/>
    <w:autoRedefine/>
    <w:rsid w:val="00251CB1"/>
    <w:pPr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31">
    <w:name w:val="Body Text 3"/>
    <w:basedOn w:val="a"/>
    <w:link w:val="32"/>
    <w:rsid w:val="00251C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1CB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251CB1"/>
    <w:rPr>
      <w:color w:val="0000FF"/>
      <w:u w:val="single"/>
    </w:rPr>
  </w:style>
  <w:style w:type="paragraph" w:styleId="ae">
    <w:name w:val="Body Text Indent"/>
    <w:basedOn w:val="a"/>
    <w:link w:val="af"/>
    <w:rsid w:val="00251CB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251CB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251CB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251CB1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251CB1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Body Text"/>
    <w:basedOn w:val="a"/>
    <w:link w:val="af1"/>
    <w:rsid w:val="00251C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51CB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qFormat/>
    <w:rsid w:val="00251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51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51CB1"/>
    <w:rPr>
      <w:rFonts w:ascii="Courier New" w:eastAsia="Times New Roman" w:hAnsi="Courier New" w:cs="Courier New"/>
      <w:sz w:val="17"/>
      <w:szCs w:val="17"/>
    </w:rPr>
  </w:style>
  <w:style w:type="paragraph" w:styleId="af3">
    <w:name w:val="Balloon Text"/>
    <w:basedOn w:val="a"/>
    <w:link w:val="af4"/>
    <w:semiHidden/>
    <w:rsid w:val="00251C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51CB1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rsid w:val="00251C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51CB1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51CB1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51CB1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51CB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5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251CB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251CB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2023-06-28T15:46:00Z</dcterms:created>
  <dcterms:modified xsi:type="dcterms:W3CDTF">2023-06-28T15:46:00Z</dcterms:modified>
</cp:coreProperties>
</file>