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9C" w:rsidRDefault="0008549C" w:rsidP="0008549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</w:p>
    <w:p w:rsidR="0008549C" w:rsidRPr="00246D09" w:rsidRDefault="0008549C" w:rsidP="000854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D0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08549C" w:rsidRPr="00246D09" w:rsidRDefault="0008549C" w:rsidP="000854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08549C" w:rsidRPr="00246D09" w:rsidRDefault="0008549C" w:rsidP="000854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08549C" w:rsidRPr="00246D09" w:rsidRDefault="0008549C" w:rsidP="000854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08549C" w:rsidRPr="00246D09" w:rsidRDefault="0008549C" w:rsidP="00085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49C" w:rsidRPr="00246D09" w:rsidRDefault="0008549C" w:rsidP="00085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49C" w:rsidRPr="00246D09" w:rsidRDefault="00F85C5C" w:rsidP="000854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Двадцать восьмое</w:t>
      </w:r>
      <w:r w:rsidR="008E1A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549C" w:rsidRPr="00246D09">
        <w:rPr>
          <w:rFonts w:ascii="Times New Roman" w:hAnsi="Times New Roman" w:cs="Times New Roman"/>
          <w:b w:val="0"/>
          <w:sz w:val="24"/>
          <w:szCs w:val="24"/>
        </w:rPr>
        <w:t xml:space="preserve">заседание 28- го созыва </w:t>
      </w:r>
    </w:p>
    <w:p w:rsidR="0008549C" w:rsidRPr="00246D09" w:rsidRDefault="0008549C" w:rsidP="00085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49C" w:rsidRPr="00246D09" w:rsidRDefault="0008549C" w:rsidP="0008549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8549C" w:rsidRPr="00246D09" w:rsidRDefault="0008549C" w:rsidP="00085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6D09">
        <w:rPr>
          <w:rFonts w:ascii="Times New Roman" w:hAnsi="Times New Roman" w:cs="Times New Roman"/>
          <w:sz w:val="24"/>
          <w:szCs w:val="24"/>
        </w:rPr>
        <w:t>РЕШЕНИЕ</w:t>
      </w:r>
    </w:p>
    <w:p w:rsidR="0008549C" w:rsidRPr="00F473B3" w:rsidRDefault="0008549C" w:rsidP="00F47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49C" w:rsidRPr="00F473B3" w:rsidRDefault="0008549C" w:rsidP="00F473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73B3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0A77AB">
        <w:rPr>
          <w:rFonts w:ascii="Times New Roman" w:hAnsi="Times New Roman" w:cs="Times New Roman"/>
          <w:b w:val="0"/>
          <w:sz w:val="24"/>
          <w:szCs w:val="24"/>
        </w:rPr>
        <w:t>19</w:t>
      </w:r>
      <w:r w:rsidR="00F85C5C">
        <w:rPr>
          <w:rFonts w:ascii="Times New Roman" w:hAnsi="Times New Roman" w:cs="Times New Roman"/>
          <w:b w:val="0"/>
          <w:sz w:val="24"/>
          <w:szCs w:val="24"/>
        </w:rPr>
        <w:t xml:space="preserve">   марта 2025</w:t>
      </w:r>
      <w:r w:rsidR="008E1AE2" w:rsidRPr="00F473B3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1E72A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561994" w:rsidRPr="00F473B3" w:rsidRDefault="00561994" w:rsidP="00F47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994" w:rsidRPr="00F473B3" w:rsidRDefault="00561994" w:rsidP="00F473B3">
      <w:pPr>
        <w:pStyle w:val="a3"/>
        <w:jc w:val="both"/>
        <w:rPr>
          <w:bCs/>
          <w:szCs w:val="24"/>
        </w:rPr>
      </w:pPr>
    </w:p>
    <w:p w:rsidR="00561994" w:rsidRPr="00F473B3" w:rsidRDefault="00561994" w:rsidP="00F47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994" w:rsidRPr="00F473B3" w:rsidRDefault="00561994" w:rsidP="00F47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3B3">
        <w:rPr>
          <w:rFonts w:ascii="Times New Roman" w:hAnsi="Times New Roman" w:cs="Times New Roman"/>
          <w:sz w:val="24"/>
          <w:szCs w:val="24"/>
        </w:rPr>
        <w:t>О  ЕЖЕГОДНОМ  ОТЧЕТЕ  Г</w:t>
      </w:r>
      <w:r w:rsidR="0008549C" w:rsidRPr="00F473B3">
        <w:rPr>
          <w:rFonts w:ascii="Times New Roman" w:hAnsi="Times New Roman" w:cs="Times New Roman"/>
          <w:sz w:val="24"/>
          <w:szCs w:val="24"/>
        </w:rPr>
        <w:t>ЛАВЫ  СЕЛЬСКОГО ПОСЕЛЕНИЯ</w:t>
      </w:r>
      <w:r w:rsidRPr="00F473B3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08549C" w:rsidRPr="00F473B3"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Pr="00F473B3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О РЕЗУЛЬТАТАХ  ДЕЯТЕЛЬНОСТИ  АДМИНИСТР</w:t>
      </w:r>
      <w:r w:rsidR="0008549C" w:rsidRPr="00F473B3">
        <w:rPr>
          <w:rFonts w:ascii="Times New Roman" w:hAnsi="Times New Roman" w:cs="Times New Roman"/>
          <w:sz w:val="24"/>
          <w:szCs w:val="24"/>
        </w:rPr>
        <w:t>АЦИИ  СЕЛЬСКОГО ПОСЕЛЕНИЯ</w:t>
      </w:r>
      <w:r w:rsidRPr="00F473B3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08549C" w:rsidRPr="00F473B3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F473B3">
        <w:rPr>
          <w:rFonts w:ascii="Times New Roman" w:hAnsi="Times New Roman" w:cs="Times New Roman"/>
          <w:sz w:val="24"/>
          <w:szCs w:val="24"/>
        </w:rPr>
        <w:t>НЕНЕЦКОГО АВТОНОМНОГО ОКРУГА, В ТОМ  ЧИСЛЕ  О  РЕШЕНИИ  ВОПРОСОВ, ПОСТАВЛЕННЫХ  СОВЕТОМ  ДЕПУТ</w:t>
      </w:r>
      <w:r w:rsidR="0008549C" w:rsidRPr="00F473B3">
        <w:rPr>
          <w:rFonts w:ascii="Times New Roman" w:hAnsi="Times New Roman" w:cs="Times New Roman"/>
          <w:sz w:val="24"/>
          <w:szCs w:val="24"/>
        </w:rPr>
        <w:t>АТОВ  СЕЛЬСКОГО ПОСЕЛЕНИЯ</w:t>
      </w:r>
      <w:r w:rsidRPr="00F473B3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08549C" w:rsidRPr="00F473B3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F473B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561994" w:rsidRPr="00F473B3" w:rsidRDefault="00561994" w:rsidP="00F473B3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561994" w:rsidRPr="00F473B3" w:rsidRDefault="00561994" w:rsidP="00F47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73B3">
        <w:rPr>
          <w:rFonts w:ascii="Times New Roman" w:hAnsi="Times New Roman"/>
          <w:sz w:val="24"/>
          <w:szCs w:val="24"/>
        </w:rPr>
        <w:t xml:space="preserve">Руководствуясь частью 11.1. статьи 35,  частью 5.1. статьи 35 </w:t>
      </w:r>
      <w:r w:rsidRPr="00F473B3">
        <w:rPr>
          <w:rFonts w:ascii="Times New Roman" w:hAnsi="Times New Roman"/>
          <w:bCs/>
          <w:sz w:val="24"/>
          <w:szCs w:val="24"/>
        </w:rPr>
        <w:t>Федерального  закона от 06.10.2003 N 131-ФЗ "Об общих принципах организации местного самоуправления в Российской Федерации", статьей 38 Уст</w:t>
      </w:r>
      <w:r w:rsidR="0008549C" w:rsidRPr="00F473B3">
        <w:rPr>
          <w:rFonts w:ascii="Times New Roman" w:hAnsi="Times New Roman"/>
          <w:bCs/>
          <w:sz w:val="24"/>
          <w:szCs w:val="24"/>
        </w:rPr>
        <w:t xml:space="preserve">ава  Сельского поселения </w:t>
      </w:r>
      <w:r w:rsidRPr="00F473B3">
        <w:rPr>
          <w:rFonts w:ascii="Times New Roman" w:hAnsi="Times New Roman"/>
          <w:bCs/>
          <w:sz w:val="24"/>
          <w:szCs w:val="24"/>
        </w:rPr>
        <w:t>«Пустозерский сельсовет»</w:t>
      </w:r>
      <w:r w:rsidR="0008549C" w:rsidRPr="00F473B3">
        <w:rPr>
          <w:rFonts w:ascii="Times New Roman" w:hAnsi="Times New Roman"/>
          <w:bCs/>
          <w:sz w:val="24"/>
          <w:szCs w:val="24"/>
        </w:rPr>
        <w:t xml:space="preserve"> Заполярного района </w:t>
      </w:r>
      <w:r w:rsidRPr="00F473B3">
        <w:rPr>
          <w:rFonts w:ascii="Times New Roman" w:hAnsi="Times New Roman"/>
          <w:bCs/>
          <w:sz w:val="24"/>
          <w:szCs w:val="24"/>
        </w:rPr>
        <w:t xml:space="preserve"> Ненецкого автономного округа, </w:t>
      </w:r>
      <w:r w:rsidRPr="00F473B3">
        <w:rPr>
          <w:rFonts w:ascii="Times New Roman" w:hAnsi="Times New Roman"/>
          <w:sz w:val="24"/>
          <w:szCs w:val="24"/>
        </w:rPr>
        <w:t xml:space="preserve"> Совет депу</w:t>
      </w:r>
      <w:r w:rsidR="0008549C" w:rsidRPr="00F473B3">
        <w:rPr>
          <w:rFonts w:ascii="Times New Roman" w:hAnsi="Times New Roman"/>
          <w:sz w:val="24"/>
          <w:szCs w:val="24"/>
        </w:rPr>
        <w:t>татов Сельского поселения</w:t>
      </w:r>
      <w:r w:rsidRPr="00F473B3">
        <w:rPr>
          <w:rFonts w:ascii="Times New Roman" w:hAnsi="Times New Roman"/>
          <w:sz w:val="24"/>
          <w:szCs w:val="24"/>
        </w:rPr>
        <w:t xml:space="preserve"> «Пустозерский сельсовет» </w:t>
      </w:r>
      <w:r w:rsidR="0008549C" w:rsidRPr="00F473B3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473B3">
        <w:rPr>
          <w:rFonts w:ascii="Times New Roman" w:hAnsi="Times New Roman"/>
          <w:sz w:val="24"/>
          <w:szCs w:val="24"/>
        </w:rPr>
        <w:t>Ненецкого автономного округа РЕШИЛ:</w:t>
      </w:r>
    </w:p>
    <w:p w:rsidR="00561994" w:rsidRPr="00F473B3" w:rsidRDefault="00561994" w:rsidP="00F47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1994" w:rsidRPr="00F473B3" w:rsidRDefault="00561994" w:rsidP="00F473B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73B3">
        <w:rPr>
          <w:rFonts w:ascii="Times New Roman" w:hAnsi="Times New Roman" w:cs="Times New Roman"/>
          <w:b w:val="0"/>
          <w:sz w:val="24"/>
          <w:szCs w:val="24"/>
        </w:rPr>
        <w:t>1. Принять к сведению прилагаемый отчет</w:t>
      </w:r>
      <w:r w:rsidRPr="00F473B3">
        <w:rPr>
          <w:rFonts w:ascii="Times New Roman" w:hAnsi="Times New Roman" w:cs="Times New Roman"/>
          <w:sz w:val="24"/>
          <w:szCs w:val="24"/>
        </w:rPr>
        <w:t xml:space="preserve"> </w:t>
      </w:r>
      <w:r w:rsidRPr="00F473B3">
        <w:rPr>
          <w:rFonts w:ascii="Times New Roman" w:hAnsi="Times New Roman" w:cs="Times New Roman"/>
          <w:b w:val="0"/>
          <w:sz w:val="24"/>
          <w:szCs w:val="24"/>
        </w:rPr>
        <w:t>главы</w:t>
      </w:r>
      <w:r w:rsidR="0008549C" w:rsidRPr="00F473B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F473B3"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сельсовет» </w:t>
      </w:r>
      <w:r w:rsidR="0008549C" w:rsidRPr="00F473B3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F473B3">
        <w:rPr>
          <w:rFonts w:ascii="Times New Roman" w:hAnsi="Times New Roman" w:cs="Times New Roman"/>
          <w:b w:val="0"/>
          <w:sz w:val="24"/>
          <w:szCs w:val="24"/>
        </w:rPr>
        <w:t xml:space="preserve">Ненецкого автономного округа, о результатах деятельности Администрации </w:t>
      </w:r>
      <w:r w:rsidR="0008549C" w:rsidRPr="00F473B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F473B3"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сельсовет» </w:t>
      </w:r>
      <w:r w:rsidR="0008549C" w:rsidRPr="00F473B3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F473B3">
        <w:rPr>
          <w:rFonts w:ascii="Times New Roman" w:hAnsi="Times New Roman" w:cs="Times New Roman"/>
          <w:b w:val="0"/>
          <w:sz w:val="24"/>
          <w:szCs w:val="24"/>
        </w:rPr>
        <w:t xml:space="preserve">Ненецкого автономного округа,  </w:t>
      </w:r>
      <w:r w:rsidRPr="00F473B3">
        <w:rPr>
          <w:rFonts w:ascii="Times New Roman" w:hAnsi="Times New Roman"/>
          <w:b w:val="0"/>
          <w:sz w:val="24"/>
          <w:szCs w:val="24"/>
          <w:lang w:eastAsia="ru-RU"/>
        </w:rPr>
        <w:t>в том числе о решении вопросов, поставленных Советом депу</w:t>
      </w:r>
      <w:r w:rsidR="0008549C" w:rsidRPr="00F473B3">
        <w:rPr>
          <w:rFonts w:ascii="Times New Roman" w:hAnsi="Times New Roman"/>
          <w:b w:val="0"/>
          <w:sz w:val="24"/>
          <w:szCs w:val="24"/>
          <w:lang w:eastAsia="ru-RU"/>
        </w:rPr>
        <w:t>татов Сельского поселения</w:t>
      </w:r>
      <w:r w:rsidRPr="00F473B3">
        <w:rPr>
          <w:rFonts w:ascii="Times New Roman" w:hAnsi="Times New Roman"/>
          <w:b w:val="0"/>
          <w:sz w:val="24"/>
          <w:szCs w:val="24"/>
          <w:lang w:eastAsia="ru-RU"/>
        </w:rPr>
        <w:t xml:space="preserve">  </w:t>
      </w:r>
      <w:r w:rsidRPr="00F473B3">
        <w:rPr>
          <w:rFonts w:ascii="Times New Roman" w:hAnsi="Times New Roman" w:cs="Times New Roman"/>
          <w:b w:val="0"/>
          <w:sz w:val="24"/>
          <w:szCs w:val="24"/>
        </w:rPr>
        <w:t xml:space="preserve">«Пустозерский сельсовет» </w:t>
      </w:r>
      <w:r w:rsidR="0008549C" w:rsidRPr="00F473B3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F473B3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округа.</w:t>
      </w:r>
    </w:p>
    <w:p w:rsidR="00561994" w:rsidRPr="00F473B3" w:rsidRDefault="00317375" w:rsidP="00F473B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73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1994" w:rsidRPr="00F473B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1994" w:rsidRPr="00F473B3" w:rsidRDefault="00561994" w:rsidP="00F473B3">
      <w:pPr>
        <w:pStyle w:val="ConsPlusTitle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1994" w:rsidRPr="00F473B3" w:rsidRDefault="00561994" w:rsidP="00F473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73B3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 официальному  опубликованию (обнародованию).</w:t>
      </w:r>
    </w:p>
    <w:p w:rsidR="00561994" w:rsidRPr="00F473B3" w:rsidRDefault="00561994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7375" w:rsidRPr="00F473B3" w:rsidRDefault="00317375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1994" w:rsidRPr="00F473B3" w:rsidRDefault="00561994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473B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8549C" w:rsidRPr="00F473B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61994" w:rsidRDefault="00561994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473B3">
        <w:rPr>
          <w:rFonts w:ascii="Times New Roman" w:hAnsi="Times New Roman" w:cs="Times New Roman"/>
          <w:sz w:val="24"/>
          <w:szCs w:val="24"/>
        </w:rPr>
        <w:t>«Пустозерский сельсове</w:t>
      </w:r>
      <w:r w:rsidR="0008549C" w:rsidRPr="00F473B3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08549C" w:rsidRPr="00F473B3">
        <w:rPr>
          <w:rFonts w:ascii="Times New Roman" w:hAnsi="Times New Roman" w:cs="Times New Roman"/>
          <w:sz w:val="24"/>
          <w:szCs w:val="24"/>
        </w:rPr>
        <w:t>НАО</w:t>
      </w:r>
      <w:r w:rsidRPr="00F47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С.</w:t>
      </w:r>
      <w:proofErr w:type="gramEnd"/>
      <w:r w:rsidRPr="00F473B3">
        <w:rPr>
          <w:rFonts w:ascii="Times New Roman" w:hAnsi="Times New Roman" w:cs="Times New Roman"/>
          <w:sz w:val="24"/>
          <w:szCs w:val="24"/>
        </w:rPr>
        <w:t xml:space="preserve">М.Макарова     </w:t>
      </w:r>
      <w:r w:rsidRPr="00F473B3">
        <w:rPr>
          <w:rFonts w:ascii="Times New Roman" w:hAnsi="Times New Roman" w:cs="Times New Roman"/>
          <w:sz w:val="24"/>
          <w:szCs w:val="24"/>
        </w:rPr>
        <w:tab/>
      </w:r>
      <w:r w:rsidRPr="00F473B3">
        <w:rPr>
          <w:rFonts w:ascii="Times New Roman" w:hAnsi="Times New Roman" w:cs="Times New Roman"/>
          <w:sz w:val="24"/>
          <w:szCs w:val="24"/>
        </w:rPr>
        <w:tab/>
      </w:r>
      <w:r w:rsidRPr="00F473B3">
        <w:rPr>
          <w:rFonts w:ascii="Times New Roman" w:hAnsi="Times New Roman" w:cs="Times New Roman"/>
          <w:sz w:val="24"/>
          <w:szCs w:val="24"/>
        </w:rPr>
        <w:tab/>
      </w:r>
      <w:r w:rsidRPr="00F473B3">
        <w:rPr>
          <w:rFonts w:ascii="Times New Roman" w:hAnsi="Times New Roman" w:cs="Times New Roman"/>
          <w:sz w:val="24"/>
          <w:szCs w:val="24"/>
        </w:rPr>
        <w:tab/>
      </w:r>
      <w:r w:rsidRPr="00F473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06A0C" w:rsidRPr="00F473B3" w:rsidRDefault="00C06A0C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02E34" w:rsidRPr="00F473B3" w:rsidRDefault="00902E34" w:rsidP="00F473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F473B3">
        <w:rPr>
          <w:rFonts w:ascii="Times New Roman" w:hAnsi="Times New Roman" w:cs="Times New Roman"/>
        </w:rPr>
        <w:lastRenderedPageBreak/>
        <w:t>Приложение</w:t>
      </w:r>
    </w:p>
    <w:p w:rsidR="00902E34" w:rsidRPr="00F473B3" w:rsidRDefault="00902E34" w:rsidP="00F473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F473B3">
        <w:rPr>
          <w:rFonts w:ascii="Times New Roman" w:hAnsi="Times New Roman" w:cs="Times New Roman"/>
        </w:rPr>
        <w:t>к Решению Совета депутатов</w:t>
      </w:r>
    </w:p>
    <w:p w:rsidR="00902E34" w:rsidRPr="00F473B3" w:rsidRDefault="00902E34" w:rsidP="00F473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F473B3">
        <w:rPr>
          <w:rFonts w:ascii="Times New Roman" w:hAnsi="Times New Roman" w:cs="Times New Roman"/>
        </w:rPr>
        <w:t>Сельского поселения</w:t>
      </w:r>
    </w:p>
    <w:p w:rsidR="00902E34" w:rsidRPr="00F473B3" w:rsidRDefault="00902E34" w:rsidP="00F473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F473B3">
        <w:rPr>
          <w:rFonts w:ascii="Times New Roman" w:hAnsi="Times New Roman" w:cs="Times New Roman"/>
        </w:rPr>
        <w:t xml:space="preserve"> «Пустозерский сельсовет» ЗР НАО</w:t>
      </w:r>
    </w:p>
    <w:p w:rsidR="00902E34" w:rsidRPr="00F473B3" w:rsidRDefault="000A77AB" w:rsidP="00F473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19</w:t>
      </w:r>
      <w:r w:rsidR="00902E34" w:rsidRPr="00F473B3">
        <w:rPr>
          <w:rFonts w:ascii="Times New Roman" w:hAnsi="Times New Roman" w:cs="Times New Roman"/>
        </w:rPr>
        <w:t>.03</w:t>
      </w:r>
      <w:r w:rsidR="001E72A7">
        <w:rPr>
          <w:rFonts w:ascii="Times New Roman" w:hAnsi="Times New Roman" w:cs="Times New Roman"/>
        </w:rPr>
        <w:t>.2025  № 7</w:t>
      </w:r>
    </w:p>
    <w:p w:rsidR="00902E34" w:rsidRDefault="00902E34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6A0C" w:rsidRDefault="00C06A0C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6A0C" w:rsidRPr="00F473B3" w:rsidRDefault="00C06A0C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02E34" w:rsidRPr="00F473B3" w:rsidRDefault="00902E34" w:rsidP="00F47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2E34" w:rsidRPr="00F473B3" w:rsidRDefault="00902E34" w:rsidP="00F47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3B3">
        <w:rPr>
          <w:rFonts w:ascii="Times New Roman" w:hAnsi="Times New Roman" w:cs="Times New Roman"/>
          <w:sz w:val="24"/>
          <w:szCs w:val="24"/>
        </w:rPr>
        <w:t>Отчет</w:t>
      </w:r>
    </w:p>
    <w:p w:rsidR="00902E34" w:rsidRPr="00F473B3" w:rsidRDefault="00902E34" w:rsidP="00F47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3B3">
        <w:rPr>
          <w:rFonts w:ascii="Times New Roman" w:hAnsi="Times New Roman" w:cs="Times New Roman"/>
          <w:sz w:val="24"/>
          <w:szCs w:val="24"/>
        </w:rPr>
        <w:t xml:space="preserve"> главы Сельского поселения «Пустозерский сельсовет» Заполярного района </w:t>
      </w:r>
    </w:p>
    <w:p w:rsidR="00902E34" w:rsidRPr="00F473B3" w:rsidRDefault="00902E34" w:rsidP="00F47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3B3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 о результатах деятельности </w:t>
      </w:r>
    </w:p>
    <w:p w:rsidR="00902E34" w:rsidRPr="00F473B3" w:rsidRDefault="00902E34" w:rsidP="00F47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3B3">
        <w:rPr>
          <w:rFonts w:ascii="Times New Roman" w:hAnsi="Times New Roman" w:cs="Times New Roman"/>
          <w:sz w:val="24"/>
          <w:szCs w:val="24"/>
        </w:rPr>
        <w:t xml:space="preserve">Администрации  Сельского поселения «Пустозерский сельсовет» Заполярного района Ненецкого автономного округа,  </w:t>
      </w:r>
      <w:r w:rsidRPr="00F473B3">
        <w:rPr>
          <w:rFonts w:ascii="Times New Roman" w:hAnsi="Times New Roman"/>
          <w:sz w:val="24"/>
          <w:szCs w:val="24"/>
          <w:lang w:eastAsia="ru-RU"/>
        </w:rPr>
        <w:t xml:space="preserve">в том числе о решении вопросов, поставленных Советом депутатов Сельского поселения «Пустозерский сельсовет» Заполярного района </w:t>
      </w:r>
      <w:r w:rsidRPr="00F473B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371C78" w:rsidRPr="000A7E8A" w:rsidRDefault="00371C78" w:rsidP="00371C7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6A0C" w:rsidRDefault="00C06A0C" w:rsidP="00371C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6A0C" w:rsidRDefault="00C06A0C" w:rsidP="00371C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Уважаемые депутаты! </w:t>
      </w:r>
    </w:p>
    <w:p w:rsidR="00371C78" w:rsidRPr="000A7E8A" w:rsidRDefault="00371C78" w:rsidP="00371C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Уважаемые жители села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поселка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деревни Каменка!</w:t>
      </w:r>
    </w:p>
    <w:p w:rsidR="00371C78" w:rsidRPr="000A7E8A" w:rsidRDefault="00371C78" w:rsidP="0037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Предлагаю Вашему вниманию отчет о  результатах деятельности Администрации  Сельского поселения «Пустозерский  сельсовет» ЗР НАО за 2024 год,  в том числе о решении вопросов, поставленных Советом депутатов Сельского поселения "Пустозерский сельсовет" ЗР НАО.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sz w:val="24"/>
          <w:szCs w:val="24"/>
        </w:rPr>
        <w:t xml:space="preserve">    </w:t>
      </w:r>
      <w:r w:rsidRPr="000A7E8A">
        <w:rPr>
          <w:rFonts w:ascii="Times New Roman" w:hAnsi="Times New Roman"/>
          <w:b/>
          <w:sz w:val="24"/>
          <w:shd w:val="clear" w:color="auto" w:fill="FFFFFF"/>
        </w:rPr>
        <w:t>Администрация Сельского поселения «</w:t>
      </w:r>
      <w:r w:rsidRPr="000A7E8A">
        <w:rPr>
          <w:rFonts w:ascii="Times New Roman" w:hAnsi="Times New Roman"/>
          <w:b/>
          <w:sz w:val="24"/>
          <w:u w:val="single"/>
          <w:shd w:val="clear" w:color="auto" w:fill="FFFFFF"/>
        </w:rPr>
        <w:t xml:space="preserve">Пустозерский сельсовет» ЗР НАО </w:t>
      </w:r>
      <w:r w:rsidRPr="000A7E8A">
        <w:rPr>
          <w:rFonts w:ascii="Times New Roman" w:hAnsi="Times New Roman"/>
          <w:sz w:val="24"/>
          <w:shd w:val="clear" w:color="auto" w:fill="FFFFFF"/>
        </w:rPr>
        <w:t xml:space="preserve">является административно-территориальной единицей Ненецкого автономного округа, образовано и наделено статусом сельского поселения </w:t>
      </w:r>
      <w:hyperlink r:id="rId7" w:history="1">
        <w:r w:rsidRPr="000A7E8A">
          <w:rPr>
            <w:rStyle w:val="1"/>
            <w:rFonts w:ascii="Times New Roman" w:hAnsi="Times New Roman"/>
            <w:color w:val="auto"/>
            <w:sz w:val="24"/>
            <w:shd w:val="clear" w:color="auto" w:fill="FFFFFF"/>
          </w:rPr>
          <w:t>законом</w:t>
        </w:r>
      </w:hyperlink>
      <w:r w:rsidRPr="000A7E8A">
        <w:rPr>
          <w:rFonts w:ascii="Times New Roman" w:hAnsi="Times New Roman"/>
          <w:sz w:val="24"/>
          <w:shd w:val="clear" w:color="auto" w:fill="FFFFFF"/>
        </w:rPr>
        <w:t xml:space="preserve"> Ненецкого автономного округа от 24 февраля 2005 г. N 557-ОЗ «О статусе, административных центрах и границах муниципальных образований Ненецкого автономного округа».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В состав территории Сельского поселения «Пустозерский сельсовет»  ЗР НАО входят территории  села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поселка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, деревни Каменка.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На территории Сельского поселения осуществляется местное самоуправление в полном объеме, предусмотренном </w:t>
      </w:r>
      <w:hyperlink r:id="rId8">
        <w:r w:rsidRPr="000A7E8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Конституцией</w:t>
        </w:r>
      </w:hyperlink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>
        <w:r w:rsidRPr="000A7E8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законами субъекта Российской Федерации и Уставом муниципального образования поселения.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Структуру органов местного самоуправления  составляют:</w:t>
      </w:r>
    </w:p>
    <w:p w:rsidR="00371C78" w:rsidRPr="000A7E8A" w:rsidRDefault="00371C78" w:rsidP="00371C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представительный орган - Совет депутатов Сельского поселения </w:t>
      </w:r>
      <w:r w:rsidRPr="000A7E8A">
        <w:rPr>
          <w:rFonts w:ascii="Times New Roman" w:eastAsia="Times New Roman" w:hAnsi="Times New Roman" w:cs="Times New Roman"/>
          <w:sz w:val="24"/>
          <w:szCs w:val="24"/>
          <w:u w:val="single"/>
        </w:rPr>
        <w:t>«Пустозерский  сельсовет» ЗР НАО</w:t>
      </w:r>
    </w:p>
    <w:p w:rsidR="00371C78" w:rsidRPr="000A7E8A" w:rsidRDefault="00371C78" w:rsidP="00371C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r w:rsidRPr="000A7E8A">
        <w:rPr>
          <w:rFonts w:ascii="Times New Roman" w:eastAsia="Times New Roman" w:hAnsi="Times New Roman" w:cs="Times New Roman"/>
          <w:sz w:val="24"/>
          <w:szCs w:val="24"/>
          <w:u w:val="single"/>
        </w:rPr>
        <w:t>«Пустозерский сельсовет»  ЗР  НАО</w:t>
      </w:r>
    </w:p>
    <w:p w:rsidR="00371C78" w:rsidRPr="000A7E8A" w:rsidRDefault="00371C78" w:rsidP="00371C7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исполнительно-распорядительный орган  - Администрация Сельского поселения</w:t>
      </w:r>
      <w:r w:rsidRPr="000A7E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«Пустозерский  сельсовет»  ЗР НАО</w:t>
      </w:r>
    </w:p>
    <w:p w:rsidR="00371C78" w:rsidRPr="00685721" w:rsidRDefault="00371C78" w:rsidP="00685721">
      <w:pPr>
        <w:shd w:val="clear" w:color="auto" w:fill="FFFFFF"/>
        <w:spacing w:before="240" w:after="240"/>
        <w:jc w:val="both"/>
        <w:rPr>
          <w:sz w:val="20"/>
          <w:shd w:val="clear" w:color="auto" w:fill="FFFFFF"/>
        </w:rPr>
      </w:pPr>
      <w:r w:rsidRPr="000A7E8A">
        <w:rPr>
          <w:rFonts w:ascii="Times New Roman" w:eastAsia="Times New Roman" w:hAnsi="Times New Roman" w:cs="Times New Roman"/>
          <w:sz w:val="24"/>
          <w:szCs w:val="24"/>
          <w:rtl/>
        </w:rPr>
        <w:t>۰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контрольно-счетный орган  –</w:t>
      </w:r>
      <w:r w:rsidRPr="000A7E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 сформирован. </w:t>
      </w:r>
      <w:r w:rsidRPr="000A7E8A">
        <w:rPr>
          <w:rFonts w:ascii="Times New Roman" w:hAnsi="Times New Roman"/>
          <w:sz w:val="24"/>
          <w:shd w:val="clear" w:color="auto" w:fill="FFFFFF"/>
        </w:rPr>
        <w:t xml:space="preserve">Исполнение полномочий контрольно-счетного органа Сельского поселения по осуществлению внешнего муниципального финансового контроля переданы Контрольно-счетной палате Заполярного района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по соглашению 2012 году.</w:t>
      </w:r>
      <w:r w:rsidRPr="000A7E8A">
        <w:rPr>
          <w:rFonts w:ascii="Times New Roman" w:hAnsi="Times New Roman"/>
          <w:sz w:val="26"/>
        </w:rPr>
        <w:t xml:space="preserve"> </w:t>
      </w:r>
    </w:p>
    <w:p w:rsidR="00C06A0C" w:rsidRDefault="00C06A0C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На  территории  Сельского поселения  «Пустозерский  сельсовет» ЗР  НАО  действует  казенное предприятие   МКП «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Пустозерское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1. К вопросам местного значения сельского поселения относятся: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A7E8A">
        <w:rPr>
          <w:rFonts w:ascii="Arial" w:eastAsia="Times New Roman" w:hAnsi="Arial" w:cs="Arial"/>
          <w:sz w:val="16"/>
          <w:szCs w:val="16"/>
        </w:rPr>
        <w:t>контроля за</w:t>
      </w:r>
      <w:proofErr w:type="gramEnd"/>
      <w:r w:rsidRPr="000A7E8A">
        <w:rPr>
          <w:rFonts w:ascii="Arial" w:eastAsia="Times New Roman" w:hAnsi="Arial" w:cs="Arial"/>
          <w:sz w:val="16"/>
          <w:szCs w:val="16"/>
        </w:rPr>
        <w:t xml:space="preserve"> его исполнением, составление и утверждение отчета об исполнении бюджета поселения;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2) установление, изменение и отмена местных налогов и сборов поселения;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3) владение, пользование и распоряжение имуществом, находящимся в муниципальной собственности поселения;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4) обеспечение первичных мер пожарной безопасности в границах населенных пунктов поселения;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8) формирование архивных фондов поселения;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9)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(подпункт 9 в редакции </w:t>
      </w:r>
      <w:hyperlink r:id="rId10" w:tgtFrame="_blank" w:history="1">
        <w:r w:rsidRPr="000A7E8A">
          <w:rPr>
            <w:rFonts w:ascii="Arial" w:eastAsia="Times New Roman" w:hAnsi="Arial" w:cs="Arial"/>
            <w:sz w:val="16"/>
            <w:szCs w:val="16"/>
          </w:rPr>
          <w:t>решения Совета депутатов муниципального образования «Пустозерский сельсовет» от 20.06.2022 № 2</w:t>
        </w:r>
      </w:hyperlink>
      <w:r w:rsidRPr="000A7E8A">
        <w:rPr>
          <w:rFonts w:ascii="Arial" w:eastAsia="Times New Roman" w:hAnsi="Arial" w:cs="Arial"/>
          <w:sz w:val="16"/>
          <w:szCs w:val="16"/>
        </w:rPr>
        <w:t>)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10)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14)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16) подпункт 16 исключен  </w:t>
      </w:r>
      <w:hyperlink r:id="rId11" w:tgtFrame="_blank" w:history="1">
        <w:r w:rsidRPr="000A7E8A">
          <w:rPr>
            <w:rFonts w:ascii="Arial" w:eastAsia="Times New Roman" w:hAnsi="Arial" w:cs="Arial"/>
            <w:sz w:val="16"/>
            <w:szCs w:val="16"/>
          </w:rPr>
          <w:t>решением Совета депутатов муниципального образования «Пустозерский сельсовет» от 27.06.2019 № 6</w:t>
        </w:r>
      </w:hyperlink>
      <w:r w:rsidRPr="000A7E8A">
        <w:rPr>
          <w:rFonts w:ascii="Arial" w:eastAsia="Times New Roman" w:hAnsi="Arial" w:cs="Arial"/>
          <w:sz w:val="16"/>
          <w:szCs w:val="16"/>
        </w:rPr>
        <w:t>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0A7E8A">
        <w:rPr>
          <w:rFonts w:ascii="Arial" w:eastAsia="Times New Roman" w:hAnsi="Arial" w:cs="Arial"/>
          <w:sz w:val="16"/>
          <w:szCs w:val="16"/>
        </w:rPr>
        <w:t>17) утверждение генерального плана поселения, правил землепользования и застройки, местных нормативов градостроительного проектирования поселения, подготовка и утверждение градостроительных планов земельных участков в виде отдельных документов, выдача разрешений на строительство (за исключением случаев, предусмотренных Градостроительным 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изъятие земельных участков</w:t>
      </w:r>
      <w:proofErr w:type="gramEnd"/>
      <w:r w:rsidRPr="000A7E8A">
        <w:rPr>
          <w:rFonts w:ascii="Arial" w:eastAsia="Times New Roman" w:hAnsi="Arial" w:cs="Arial"/>
          <w:sz w:val="16"/>
          <w:szCs w:val="16"/>
        </w:rPr>
        <w:t xml:space="preserve">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 Федерации, осмотров зданий, сооружений и выдача рекомендаций об устранении выявленных в ходе таких осмотров нарушений;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18) организация ритуальных услуг и содержание мест захоронения;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21)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22) подпункт 22 исключен </w:t>
      </w:r>
      <w:hyperlink r:id="rId12" w:tgtFrame="_blank" w:history="1">
        <w:r w:rsidRPr="000A7E8A">
          <w:rPr>
            <w:rFonts w:ascii="Arial" w:eastAsia="Times New Roman" w:hAnsi="Arial" w:cs="Arial"/>
            <w:sz w:val="16"/>
            <w:szCs w:val="16"/>
          </w:rPr>
          <w:t>решением Совета депутатов муниципального образования «Пустозерский сельсовет» от 07.07.2023 № 1</w:t>
        </w:r>
      </w:hyperlink>
      <w:r w:rsidRPr="000A7E8A">
        <w:rPr>
          <w:rFonts w:ascii="Arial" w:eastAsia="Times New Roman" w:hAnsi="Arial" w:cs="Arial"/>
          <w:sz w:val="16"/>
          <w:szCs w:val="16"/>
        </w:rPr>
        <w:t>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23)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24) осуществление мер по противодействию коррупции в границах поселения;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0A7E8A">
        <w:rPr>
          <w:rFonts w:ascii="Arial" w:eastAsia="Times New Roman" w:hAnsi="Arial" w:cs="Arial"/>
          <w:sz w:val="16"/>
          <w:szCs w:val="16"/>
        </w:rPr>
        <w:t>25) дорожная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(за исключением проектирования и строительства дорог</w:t>
      </w:r>
      <w:proofErr w:type="gramEnd"/>
      <w:r w:rsidRPr="000A7E8A">
        <w:rPr>
          <w:rFonts w:ascii="Arial" w:eastAsia="Times New Roman" w:hAnsi="Arial" w:cs="Arial"/>
          <w:sz w:val="16"/>
          <w:szCs w:val="16"/>
        </w:rPr>
        <w:t>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0A7E8A">
        <w:rPr>
          <w:rFonts w:ascii="Arial" w:eastAsia="Times New Roman" w:hAnsi="Arial" w:cs="Arial"/>
          <w:sz w:val="16"/>
          <w:szCs w:val="16"/>
        </w:rPr>
        <w:t>.</w:t>
      </w:r>
      <w:proofErr w:type="gramEnd"/>
      <w:r w:rsidRPr="000A7E8A">
        <w:rPr>
          <w:rFonts w:ascii="Arial" w:eastAsia="Times New Roman" w:hAnsi="Arial" w:cs="Arial"/>
          <w:sz w:val="16"/>
          <w:szCs w:val="16"/>
        </w:rPr>
        <w:t xml:space="preserve"> (</w:t>
      </w:r>
      <w:proofErr w:type="gramStart"/>
      <w:r w:rsidRPr="000A7E8A">
        <w:rPr>
          <w:rFonts w:ascii="Arial" w:eastAsia="Times New Roman" w:hAnsi="Arial" w:cs="Arial"/>
          <w:sz w:val="16"/>
          <w:szCs w:val="16"/>
        </w:rPr>
        <w:t>п</w:t>
      </w:r>
      <w:proofErr w:type="gramEnd"/>
      <w:r w:rsidRPr="000A7E8A">
        <w:rPr>
          <w:rFonts w:ascii="Arial" w:eastAsia="Times New Roman" w:hAnsi="Arial" w:cs="Arial"/>
          <w:sz w:val="16"/>
          <w:szCs w:val="16"/>
        </w:rPr>
        <w:t>одпункт 25 в редакции </w:t>
      </w:r>
      <w:hyperlink r:id="rId13" w:tgtFrame="_blank" w:history="1">
        <w:r w:rsidRPr="000A7E8A">
          <w:rPr>
            <w:rFonts w:ascii="Arial" w:eastAsia="Times New Roman" w:hAnsi="Arial" w:cs="Arial"/>
            <w:sz w:val="16"/>
            <w:szCs w:val="16"/>
          </w:rPr>
          <w:t>решения Совета депутатов муниципального образования «Пустозерский сельсовет» от 26.11.2018 №1</w:t>
        </w:r>
      </w:hyperlink>
      <w:r w:rsidRPr="000A7E8A">
        <w:rPr>
          <w:rFonts w:ascii="Arial" w:eastAsia="Times New Roman" w:hAnsi="Arial" w:cs="Arial"/>
          <w:sz w:val="16"/>
          <w:szCs w:val="16"/>
        </w:rPr>
        <w:t>; 20.06.2022 № </w:t>
      </w:r>
      <w:hyperlink r:id="rId14" w:tgtFrame="_blank" w:history="1">
        <w:r w:rsidRPr="000A7E8A">
          <w:rPr>
            <w:rFonts w:ascii="Arial" w:eastAsia="Times New Roman" w:hAnsi="Arial" w:cs="Arial"/>
            <w:sz w:val="16"/>
            <w:szCs w:val="16"/>
          </w:rPr>
          <w:t>2</w:t>
        </w:r>
      </w:hyperlink>
      <w:r w:rsidRPr="000A7E8A">
        <w:rPr>
          <w:rFonts w:ascii="Arial" w:eastAsia="Times New Roman" w:hAnsi="Arial" w:cs="Arial"/>
          <w:sz w:val="16"/>
          <w:szCs w:val="16"/>
        </w:rPr>
        <w:t>)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lastRenderedPageBreak/>
        <w:t>26) </w:t>
      </w:r>
      <w:r w:rsidRPr="000A7E8A">
        <w:rPr>
          <w:rFonts w:ascii="Arial" w:eastAsia="Times New Roman" w:hAnsi="Arial" w:cs="Arial"/>
          <w:sz w:val="16"/>
          <w:szCs w:val="16"/>
          <w:shd w:val="clear" w:color="auto" w:fill="FFFFFF"/>
        </w:rPr>
        <w:t>осуществление учета личных подсобных хозяйств, которые ведут граждане в соответствии с </w:t>
      </w:r>
      <w:hyperlink r:id="rId15" w:tgtFrame="_blank" w:history="1">
        <w:r w:rsidRPr="000A7E8A">
          <w:rPr>
            <w:rFonts w:ascii="Arial" w:eastAsia="Times New Roman" w:hAnsi="Arial" w:cs="Arial"/>
            <w:sz w:val="16"/>
            <w:szCs w:val="16"/>
          </w:rPr>
          <w:t>Федеральным законом от 7 июля 2003 года N 112-ФЗ</w:t>
        </w:r>
      </w:hyperlink>
      <w:r w:rsidRPr="000A7E8A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 "О личном подсобном хозяйстве", в </w:t>
      </w:r>
      <w:proofErr w:type="spellStart"/>
      <w:r w:rsidRPr="000A7E8A">
        <w:rPr>
          <w:rFonts w:ascii="Arial" w:eastAsia="Times New Roman" w:hAnsi="Arial" w:cs="Arial"/>
          <w:sz w:val="16"/>
          <w:szCs w:val="16"/>
          <w:shd w:val="clear" w:color="auto" w:fill="FFFFFF"/>
        </w:rPr>
        <w:t>похозяйственных</w:t>
      </w:r>
      <w:proofErr w:type="spellEnd"/>
      <w:r w:rsidRPr="000A7E8A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книгах.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0A7E8A">
        <w:rPr>
          <w:rFonts w:ascii="Arial" w:eastAsia="Times New Roman" w:hAnsi="Arial" w:cs="Arial"/>
          <w:sz w:val="16"/>
          <w:szCs w:val="16"/>
        </w:rPr>
        <w:t>(подпункт 26 введен </w:t>
      </w:r>
      <w:hyperlink r:id="rId16" w:tgtFrame="_blank" w:history="1">
        <w:r w:rsidRPr="000A7E8A">
          <w:rPr>
            <w:rFonts w:ascii="Arial" w:eastAsia="Times New Roman" w:hAnsi="Arial" w:cs="Arial"/>
            <w:sz w:val="16"/>
            <w:szCs w:val="16"/>
          </w:rPr>
          <w:t>решением Совета депутатов Сельского поселения «Пустозерский сельсовет» Заполярного района Ненецкого автономного округа от 17.09.2024 № 4</w:t>
        </w:r>
      </w:hyperlink>
      <w:r w:rsidRPr="000A7E8A">
        <w:rPr>
          <w:rFonts w:ascii="Arial" w:eastAsia="Times New Roman" w:hAnsi="Arial" w:cs="Arial"/>
          <w:sz w:val="16"/>
          <w:szCs w:val="16"/>
        </w:rPr>
        <w:t>)</w:t>
      </w:r>
    </w:p>
    <w:p w:rsidR="00371C78" w:rsidRPr="000A7E8A" w:rsidRDefault="00371C78" w:rsidP="00371C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1C78" w:rsidRPr="000A7E8A" w:rsidRDefault="00371C78" w:rsidP="00371C78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*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исполнением, составление и утверждение отчета об исполнении бюджета поселения</w:t>
      </w:r>
    </w:p>
    <w:p w:rsidR="00371C78" w:rsidRPr="000A7E8A" w:rsidRDefault="00371C78" w:rsidP="00371C78">
      <w:pPr>
        <w:ind w:firstLine="709"/>
        <w:jc w:val="both"/>
        <w:rPr>
          <w:rFonts w:ascii="Times New Roman" w:hAnsi="Times New Roman"/>
          <w:sz w:val="24"/>
          <w:u w:val="single"/>
        </w:rPr>
      </w:pPr>
      <w:r w:rsidRPr="000A7E8A">
        <w:rPr>
          <w:rFonts w:ascii="Times New Roman" w:hAnsi="Times New Roman"/>
          <w:b/>
          <w:sz w:val="24"/>
          <w:shd w:val="clear" w:color="auto" w:fill="FFFFFF"/>
        </w:rPr>
        <w:t> </w:t>
      </w:r>
      <w:r w:rsidRPr="000A7E8A">
        <w:rPr>
          <w:rFonts w:ascii="Times New Roman" w:hAnsi="Times New Roman"/>
          <w:b/>
          <w:sz w:val="24"/>
        </w:rPr>
        <w:t xml:space="preserve">Бюджет Администрации Сельского поселения «Пустозерский сельсовет» ЗР НАО на 2024 год сформирован </w:t>
      </w:r>
      <w:r w:rsidRPr="000A7E8A">
        <w:rPr>
          <w:rFonts w:ascii="Times New Roman" w:hAnsi="Times New Roman"/>
          <w:sz w:val="24"/>
        </w:rPr>
        <w:t xml:space="preserve">в соответствии с Бюджетным кодексом Российской Федерации, Положением «О бюджетном процессе в муниципальном образовании «Пустозерский сельсовет» НАО, утвержденным Решением Совета депутатов МО «Пустозерский сельсовет» НАО от 11.03.2014 № 3.  Бюджет Администрации Сельского поселения «Пустозерский сельсовет» ЗР НАО на 2024 год утвержден решением Совета депутатов от </w:t>
      </w:r>
      <w:r w:rsidRPr="000A7E8A">
        <w:rPr>
          <w:rFonts w:ascii="Times New Roman" w:hAnsi="Times New Roman"/>
          <w:sz w:val="24"/>
          <w:u w:val="single"/>
        </w:rPr>
        <w:t>27.12.2023 № 2.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18"/>
        </w:rPr>
      </w:pPr>
      <w:r w:rsidRPr="000A7E8A">
        <w:rPr>
          <w:rFonts w:ascii="Times New Roman" w:hAnsi="Times New Roman" w:cs="Times New Roman"/>
          <w:b/>
          <w:sz w:val="24"/>
        </w:rPr>
        <w:t>    </w:t>
      </w:r>
      <w:r w:rsidRPr="000A7E8A">
        <w:rPr>
          <w:rFonts w:ascii="Times New Roman" w:hAnsi="Times New Roman" w:cs="Times New Roman"/>
          <w:sz w:val="24"/>
        </w:rPr>
        <w:t>Местный бюджет Сельского поселения за   2024 год  исполнен: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7E8A">
        <w:rPr>
          <w:rFonts w:ascii="Times New Roman" w:hAnsi="Times New Roman" w:cs="Times New Roman"/>
          <w:sz w:val="24"/>
        </w:rPr>
        <w:t xml:space="preserve">          </w:t>
      </w:r>
      <w:r w:rsidRPr="000A7E8A">
        <w:rPr>
          <w:rFonts w:ascii="Times New Roman" w:hAnsi="Times New Roman" w:cs="Times New Roman"/>
          <w:b/>
          <w:sz w:val="24"/>
        </w:rPr>
        <w:t>по доходам</w:t>
      </w:r>
      <w:r w:rsidRPr="000A7E8A">
        <w:rPr>
          <w:rFonts w:ascii="Times New Roman" w:hAnsi="Times New Roman" w:cs="Times New Roman"/>
          <w:sz w:val="24"/>
        </w:rPr>
        <w:t xml:space="preserve"> в целом на сумму </w:t>
      </w:r>
      <w:r w:rsidRPr="000A7E8A">
        <w:rPr>
          <w:rFonts w:ascii="Times New Roman" w:hAnsi="Times New Roman" w:cs="Times New Roman"/>
          <w:b/>
          <w:sz w:val="24"/>
        </w:rPr>
        <w:t>100 462,7</w:t>
      </w:r>
      <w:r w:rsidRPr="000A7E8A">
        <w:rPr>
          <w:rFonts w:ascii="Times New Roman" w:hAnsi="Times New Roman" w:cs="Times New Roman"/>
          <w:sz w:val="24"/>
        </w:rPr>
        <w:t xml:space="preserve"> </w:t>
      </w:r>
      <w:r w:rsidRPr="000A7E8A">
        <w:rPr>
          <w:rFonts w:ascii="Times New Roman" w:hAnsi="Times New Roman" w:cs="Times New Roman"/>
          <w:b/>
          <w:sz w:val="24"/>
        </w:rPr>
        <w:t xml:space="preserve">т. р. </w:t>
      </w:r>
      <w:r w:rsidRPr="000A7E8A">
        <w:rPr>
          <w:rFonts w:ascii="Times New Roman" w:hAnsi="Times New Roman" w:cs="Times New Roman"/>
          <w:sz w:val="24"/>
        </w:rPr>
        <w:t xml:space="preserve"> при плановых назначениях </w:t>
      </w:r>
      <w:r w:rsidRPr="000A7E8A">
        <w:rPr>
          <w:rFonts w:ascii="Times New Roman" w:hAnsi="Times New Roman" w:cs="Times New Roman"/>
          <w:b/>
          <w:sz w:val="24"/>
        </w:rPr>
        <w:t>99 652</w:t>
      </w:r>
      <w:r w:rsidRPr="000A7E8A">
        <w:rPr>
          <w:rFonts w:ascii="Times New Roman" w:hAnsi="Times New Roman" w:cs="Times New Roman"/>
          <w:sz w:val="24"/>
        </w:rPr>
        <w:t>,</w:t>
      </w:r>
      <w:r w:rsidRPr="000A7E8A">
        <w:rPr>
          <w:rFonts w:ascii="Times New Roman" w:hAnsi="Times New Roman" w:cs="Times New Roman"/>
          <w:b/>
          <w:sz w:val="24"/>
        </w:rPr>
        <w:t>7</w:t>
      </w:r>
      <w:r w:rsidRPr="000A7E8A">
        <w:rPr>
          <w:rFonts w:ascii="Times New Roman" w:hAnsi="Times New Roman" w:cs="Times New Roman"/>
          <w:sz w:val="24"/>
        </w:rPr>
        <w:t xml:space="preserve"> </w:t>
      </w:r>
      <w:r w:rsidRPr="000A7E8A">
        <w:rPr>
          <w:rFonts w:ascii="Times New Roman" w:hAnsi="Times New Roman" w:cs="Times New Roman"/>
          <w:b/>
          <w:sz w:val="24"/>
        </w:rPr>
        <w:t xml:space="preserve">т. р. </w:t>
      </w:r>
      <w:r w:rsidRPr="000A7E8A">
        <w:rPr>
          <w:rFonts w:ascii="Times New Roman" w:hAnsi="Times New Roman" w:cs="Times New Roman"/>
          <w:sz w:val="24"/>
        </w:rPr>
        <w:t xml:space="preserve"> или на </w:t>
      </w:r>
      <w:r w:rsidRPr="000A7E8A">
        <w:rPr>
          <w:rFonts w:ascii="Times New Roman" w:hAnsi="Times New Roman" w:cs="Times New Roman"/>
          <w:b/>
          <w:sz w:val="24"/>
        </w:rPr>
        <w:t>100,8%</w:t>
      </w:r>
      <w:r w:rsidRPr="000A7E8A">
        <w:rPr>
          <w:rFonts w:ascii="Times New Roman" w:hAnsi="Times New Roman" w:cs="Times New Roman"/>
          <w:sz w:val="24"/>
        </w:rPr>
        <w:t>;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18"/>
        </w:rPr>
      </w:pPr>
      <w:r w:rsidRPr="000A7E8A">
        <w:rPr>
          <w:rFonts w:ascii="Times New Roman" w:hAnsi="Times New Roman" w:cs="Times New Roman"/>
          <w:b/>
          <w:sz w:val="24"/>
        </w:rPr>
        <w:t>по расходам</w:t>
      </w:r>
      <w:r w:rsidRPr="000A7E8A">
        <w:rPr>
          <w:rFonts w:ascii="Times New Roman" w:hAnsi="Times New Roman" w:cs="Times New Roman"/>
          <w:sz w:val="24"/>
        </w:rPr>
        <w:t xml:space="preserve"> в целом в сумме</w:t>
      </w:r>
      <w:r w:rsidRPr="000A7E8A">
        <w:rPr>
          <w:rFonts w:ascii="Times New Roman" w:hAnsi="Times New Roman" w:cs="Times New Roman"/>
          <w:b/>
          <w:sz w:val="24"/>
        </w:rPr>
        <w:t xml:space="preserve"> 99 320,4 т. р.</w:t>
      </w:r>
      <w:r w:rsidRPr="000A7E8A">
        <w:rPr>
          <w:rFonts w:ascii="Times New Roman" w:hAnsi="Times New Roman" w:cs="Times New Roman"/>
          <w:sz w:val="24"/>
        </w:rPr>
        <w:t xml:space="preserve"> при плановых назначениях </w:t>
      </w:r>
      <w:r w:rsidRPr="000A7E8A">
        <w:rPr>
          <w:rFonts w:ascii="Times New Roman" w:hAnsi="Times New Roman" w:cs="Times New Roman"/>
          <w:b/>
          <w:sz w:val="24"/>
        </w:rPr>
        <w:t>100 541,8</w:t>
      </w:r>
      <w:r w:rsidRPr="000A7E8A">
        <w:rPr>
          <w:rFonts w:ascii="Times New Roman" w:hAnsi="Times New Roman" w:cs="Times New Roman"/>
          <w:sz w:val="24"/>
        </w:rPr>
        <w:t> </w:t>
      </w:r>
      <w:r w:rsidRPr="000A7E8A">
        <w:rPr>
          <w:rFonts w:ascii="Times New Roman" w:hAnsi="Times New Roman" w:cs="Times New Roman"/>
          <w:b/>
          <w:sz w:val="24"/>
        </w:rPr>
        <w:t>т. р</w:t>
      </w:r>
      <w:r w:rsidRPr="000A7E8A">
        <w:rPr>
          <w:rFonts w:ascii="Times New Roman" w:hAnsi="Times New Roman" w:cs="Times New Roman"/>
          <w:sz w:val="24"/>
        </w:rPr>
        <w:t xml:space="preserve">. или на </w:t>
      </w:r>
      <w:r w:rsidRPr="000A7E8A">
        <w:rPr>
          <w:rFonts w:ascii="Times New Roman" w:hAnsi="Times New Roman" w:cs="Times New Roman"/>
          <w:b/>
          <w:sz w:val="24"/>
        </w:rPr>
        <w:t>98,8%</w:t>
      </w:r>
      <w:r w:rsidRPr="000A7E8A">
        <w:rPr>
          <w:rFonts w:ascii="Times New Roman" w:hAnsi="Times New Roman" w:cs="Times New Roman"/>
          <w:sz w:val="24"/>
        </w:rPr>
        <w:t>; </w:t>
      </w:r>
    </w:p>
    <w:p w:rsidR="00371C78" w:rsidRPr="000A7E8A" w:rsidRDefault="00371C78" w:rsidP="00371C78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18"/>
        </w:rPr>
      </w:pPr>
      <w:r w:rsidRPr="000A7E8A">
        <w:rPr>
          <w:rFonts w:ascii="Times New Roman" w:hAnsi="Times New Roman" w:cs="Times New Roman"/>
          <w:b/>
          <w:sz w:val="24"/>
        </w:rPr>
        <w:t>превышение доходов над расходами   </w:t>
      </w:r>
      <w:r w:rsidRPr="000A7E8A">
        <w:rPr>
          <w:rFonts w:ascii="Times New Roman" w:hAnsi="Times New Roman" w:cs="Times New Roman"/>
          <w:sz w:val="24"/>
        </w:rPr>
        <w:t>бюджета поселения по итогам исполнения бюджета за   2024 год составляет</w:t>
      </w:r>
      <w:r w:rsidRPr="000A7E8A">
        <w:rPr>
          <w:rFonts w:ascii="Times New Roman" w:hAnsi="Times New Roman" w:cs="Times New Roman"/>
          <w:b/>
          <w:sz w:val="24"/>
        </w:rPr>
        <w:t xml:space="preserve"> 1 142,3 т. р.</w:t>
      </w:r>
      <w:r w:rsidRPr="000A7E8A">
        <w:rPr>
          <w:rFonts w:ascii="Times New Roman" w:hAnsi="Times New Roman" w:cs="Times New Roman"/>
          <w:sz w:val="24"/>
        </w:rPr>
        <w:t xml:space="preserve">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7E8A">
        <w:rPr>
          <w:rFonts w:ascii="Times New Roman" w:hAnsi="Times New Roman" w:cs="Times New Roman"/>
          <w:sz w:val="24"/>
        </w:rPr>
        <w:t xml:space="preserve">   На 1 января 2024 года остаток денежных средств на едином счете бюджета составил 2 630,9т.р.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A7E8A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0A7E8A">
        <w:rPr>
          <w:rFonts w:ascii="Times New Roman" w:hAnsi="Times New Roman" w:cs="Times New Roman"/>
          <w:b/>
          <w:sz w:val="24"/>
        </w:rPr>
        <w:t xml:space="preserve">Доходы бюджета </w:t>
      </w:r>
    </w:p>
    <w:p w:rsidR="00371C78" w:rsidRPr="000A7E8A" w:rsidRDefault="00371C78" w:rsidP="00371C78">
      <w:pPr>
        <w:spacing w:after="0" w:line="240" w:lineRule="auto"/>
        <w:jc w:val="right"/>
        <w:rPr>
          <w:rFonts w:ascii="Times New Roman" w:eastAsia="Tahoma" w:hAnsi="Times New Roman" w:cs="Times New Roman"/>
          <w:sz w:val="18"/>
        </w:rPr>
      </w:pPr>
      <w:r w:rsidRPr="000A7E8A">
        <w:rPr>
          <w:rFonts w:ascii="Times New Roman" w:hAnsi="Times New Roman" w:cs="Times New Roman"/>
          <w:sz w:val="24"/>
        </w:rPr>
        <w:t xml:space="preserve">                                                                                                                                                                        </w:t>
      </w:r>
      <w:r w:rsidRPr="000A7E8A">
        <w:rPr>
          <w:rFonts w:ascii="Times New Roman" w:hAnsi="Times New Roman" w:cs="Times New Roman"/>
          <w:sz w:val="20"/>
        </w:rPr>
        <w:t>тыс. руб.</w:t>
      </w:r>
    </w:p>
    <w:tbl>
      <w:tblPr>
        <w:tblW w:w="9639" w:type="dxa"/>
        <w:tblInd w:w="108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417"/>
        <w:gridCol w:w="1559"/>
        <w:gridCol w:w="1418"/>
        <w:gridCol w:w="850"/>
        <w:gridCol w:w="1701"/>
      </w:tblGrid>
      <w:tr w:rsidR="00371C78" w:rsidRPr="000A7E8A" w:rsidTr="00371C78">
        <w:trPr>
          <w:trHeight w:val="103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Наименование статьи дохода</w:t>
            </w:r>
          </w:p>
        </w:tc>
        <w:tc>
          <w:tcPr>
            <w:tcW w:w="1417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Первоначальный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 xml:space="preserve">план  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на 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 xml:space="preserve">Уточненный план </w:t>
            </w:r>
            <w:proofErr w:type="gramStart"/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0A7E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за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2024 год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Отклонение кассового исполнения от плана  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2024 года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к плану на отчетный период</w:t>
            </w:r>
          </w:p>
        </w:tc>
      </w:tr>
      <w:tr w:rsidR="00371C78" w:rsidRPr="000A7E8A" w:rsidTr="00371C78">
        <w:trPr>
          <w:trHeight w:val="723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Налоговые  и неналоговые доходы  -   всего  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4847,4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4847,4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5773,8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926,4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119,1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в   том  числе: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1C78" w:rsidRPr="000A7E8A" w:rsidTr="00371C78">
        <w:trPr>
          <w:trHeight w:val="472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  доходы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3750,3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3750,3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4799,5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1049,2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C78" w:rsidRPr="000A7E8A" w:rsidTr="00371C78">
        <w:trPr>
          <w:trHeight w:val="604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1442,6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1442,6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1795,3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352,7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1C78" w:rsidRPr="000A7E8A" w:rsidTr="00371C78">
        <w:trPr>
          <w:trHeight w:val="40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 на территории Российской Федерации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407,4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407,4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485,2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119,1</w:t>
            </w:r>
          </w:p>
        </w:tc>
      </w:tr>
      <w:tr w:rsidR="00371C78" w:rsidRPr="000A7E8A" w:rsidTr="00371C78">
        <w:trPr>
          <w:trHeight w:val="840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Налог, взимаемый  в  связи с применением  упрощенной  системы  налогообложения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439,7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151,6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1461,2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1461,2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1937,1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475,9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132,6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Налог на имущество  физических  лиц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-2,9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Земельный  налог</w:t>
            </w:r>
            <w:r w:rsidRPr="000A7E8A">
              <w:rPr>
                <w:rFonts w:ascii="Times New Roman" w:hAnsi="Times New Roman" w:cs="Times New Roman"/>
                <w:i/>
                <w:sz w:val="16"/>
                <w:szCs w:val="16"/>
              </w:rPr>
              <w:t>       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123,6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123,6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-1,2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  учреждениями  РФ)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4,5 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-2,8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</w:tr>
      <w:tr w:rsidR="00371C78" w:rsidRPr="000A7E8A" w:rsidTr="00371C78">
        <w:trPr>
          <w:trHeight w:val="385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Неналоговые   доходы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1097,1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1097,1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974,3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-122,8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88,8</w:t>
            </w:r>
          </w:p>
        </w:tc>
      </w:tr>
      <w:tr w:rsidR="00371C78" w:rsidRPr="000A7E8A" w:rsidTr="00371C78">
        <w:trPr>
          <w:trHeight w:val="507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  автономных учреждений)</w:t>
            </w:r>
            <w:proofErr w:type="gramEnd"/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136,3</w:t>
            </w:r>
          </w:p>
        </w:tc>
      </w:tr>
      <w:tr w:rsidR="00371C78" w:rsidRPr="000A7E8A" w:rsidTr="00371C78">
        <w:trPr>
          <w:trHeight w:val="507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-33,2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</w:tr>
      <w:tr w:rsidR="00371C78" w:rsidRPr="000A7E8A" w:rsidTr="00371C78">
        <w:trPr>
          <w:trHeight w:val="507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256,8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256,8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221,7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-35,1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</w:tr>
      <w:tr w:rsidR="00371C78" w:rsidRPr="000A7E8A" w:rsidTr="00371C78">
        <w:trPr>
          <w:trHeight w:val="507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-76,5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60718,6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94 805,3</w:t>
            </w: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94 688,9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-116,4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99,9 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в   том числе: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Дотации бюджетам  сельских поселений на выравнивание  бюджетной  обеспеченности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6229,0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6229,0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6229,0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23466,3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23466,3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Субвенции</w:t>
            </w:r>
          </w:p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 xml:space="preserve">бюджетам  на  осуществление  первичного воинского учета на территориях, где отсутствуют военные комиссариаты  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323,4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323,4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323,4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100,0 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Субвенции  местным  бюджетам  на  осуществление  отдельных  государственных полномочий   в сфере  административных  правонарушений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 xml:space="preserve">             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71C78" w:rsidRPr="000A7E8A" w:rsidTr="00371C78">
        <w:trPr>
          <w:trHeight w:val="1041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Субвенции  местным  бюджетам  на  осуществление государственного полномочия 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-0,1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1C78" w:rsidRPr="000A7E8A" w:rsidTr="00371C78">
        <w:trPr>
          <w:trHeight w:val="661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8866,6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8912,9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8912,9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  муниципальных образований на осуществление части полномочий по решению вопросов местного значения в соответствии  с заключенными соглашениями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11502,3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7868,6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7866,1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-2,5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71C78" w:rsidRPr="000A7E8A" w:rsidTr="00371C78">
        <w:trPr>
          <w:trHeight w:val="1061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 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33790,4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47422,7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47308,9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-113,8 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 xml:space="preserve">          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470,5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       470,5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71C78" w:rsidRPr="000A7E8A" w:rsidTr="00371C78">
        <w:trPr>
          <w:trHeight w:val="276"/>
        </w:trPr>
        <w:tc>
          <w:tcPr>
            <w:tcW w:w="269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  Всего  доходов</w:t>
            </w:r>
          </w:p>
        </w:tc>
        <w:tc>
          <w:tcPr>
            <w:tcW w:w="1417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65 566,0</w:t>
            </w:r>
          </w:p>
        </w:tc>
        <w:tc>
          <w:tcPr>
            <w:tcW w:w="155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99 652,7</w:t>
            </w:r>
          </w:p>
        </w:tc>
        <w:tc>
          <w:tcPr>
            <w:tcW w:w="14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100 462,7</w:t>
            </w:r>
          </w:p>
        </w:tc>
        <w:tc>
          <w:tcPr>
            <w:tcW w:w="850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810,0</w:t>
            </w:r>
          </w:p>
        </w:tc>
        <w:tc>
          <w:tcPr>
            <w:tcW w:w="170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371C78" w:rsidRPr="000A7E8A" w:rsidRDefault="00371C78" w:rsidP="0037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E8A">
              <w:rPr>
                <w:rFonts w:ascii="Times New Roman" w:hAnsi="Times New Roman" w:cs="Times New Roman"/>
                <w:b/>
                <w:sz w:val="16"/>
                <w:szCs w:val="16"/>
              </w:rPr>
              <w:t>100,8</w:t>
            </w:r>
          </w:p>
        </w:tc>
      </w:tr>
    </w:tbl>
    <w:p w:rsidR="00371C78" w:rsidRPr="000A7E8A" w:rsidRDefault="00371C78" w:rsidP="00371C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A7E8A">
        <w:rPr>
          <w:rFonts w:ascii="Times New Roman" w:hAnsi="Times New Roman" w:cs="Times New Roman"/>
          <w:b/>
          <w:sz w:val="16"/>
          <w:szCs w:val="16"/>
        </w:rPr>
        <w:t>                                                               </w:t>
      </w:r>
    </w:p>
    <w:p w:rsidR="00371C78" w:rsidRPr="000A7E8A" w:rsidRDefault="00371C78" w:rsidP="00371C78">
      <w:pPr>
        <w:ind w:firstLine="709"/>
        <w:jc w:val="both"/>
        <w:rPr>
          <w:rFonts w:ascii="Tahoma" w:eastAsia="Tahoma" w:hAnsi="Tahoma" w:cs="Tahoma"/>
          <w:sz w:val="18"/>
        </w:rPr>
      </w:pPr>
      <w:r w:rsidRPr="000A7E8A">
        <w:rPr>
          <w:rFonts w:ascii="Times New Roman" w:hAnsi="Times New Roman"/>
          <w:sz w:val="24"/>
        </w:rPr>
        <w:t>   Исполнение местного бюджета за 2024 год  по доходам составляет  100 462,7 тыс. руб. или 100,8% от плана, в том числе по налоговым и неналоговым доходам 5 773,8 тыс. руб. или 119,1% от плана, по безвозмездным поступлениям 94 688,9 тыс. руб. или 99,9 от плана.</w:t>
      </w:r>
    </w:p>
    <w:p w:rsidR="00371C78" w:rsidRPr="000A7E8A" w:rsidRDefault="00371C78" w:rsidP="00371C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Налоговые  доходы  бюджета</w:t>
      </w:r>
    </w:p>
    <w:p w:rsidR="00371C78" w:rsidRPr="000A7E8A" w:rsidRDefault="00371C78" w:rsidP="00371C78">
      <w:pPr>
        <w:ind w:firstLine="709"/>
        <w:jc w:val="both"/>
        <w:rPr>
          <w:rFonts w:ascii="Tahoma" w:eastAsia="Tahoma" w:hAnsi="Tahoma" w:cs="Tahoma"/>
          <w:sz w:val="18"/>
        </w:rPr>
      </w:pPr>
      <w:r w:rsidRPr="000A7E8A">
        <w:rPr>
          <w:rFonts w:ascii="Times New Roman" w:hAnsi="Times New Roman"/>
          <w:sz w:val="24"/>
        </w:rPr>
        <w:t> Общая сумма  налоговых доходов за 2024 год составила 4 799,5</w:t>
      </w:r>
      <w:r w:rsidRPr="000A7E8A">
        <w:rPr>
          <w:rFonts w:ascii="Times New Roman" w:hAnsi="Times New Roman"/>
          <w:b/>
          <w:sz w:val="24"/>
        </w:rPr>
        <w:t xml:space="preserve"> </w:t>
      </w:r>
      <w:r w:rsidRPr="000A7E8A">
        <w:rPr>
          <w:rFonts w:ascii="Times New Roman" w:hAnsi="Times New Roman"/>
          <w:sz w:val="24"/>
        </w:rPr>
        <w:t>тыс. руб. или 128,0% от плана  на отчетный период. По сравнению с показателями  кассового исполнения за отчетный период 2023 года сумма поступлений налоговых доходов увеличилась. Доля налоговых доходов в общей сумме доходов местного бюджета составила 4,8% .                     </w:t>
      </w:r>
    </w:p>
    <w:p w:rsidR="00371C78" w:rsidRPr="000A7E8A" w:rsidRDefault="00371C78" w:rsidP="00371C78">
      <w:pPr>
        <w:ind w:firstLine="709"/>
        <w:jc w:val="both"/>
        <w:rPr>
          <w:rFonts w:ascii="Times New Roman" w:hAnsi="Times New Roman"/>
          <w:sz w:val="24"/>
        </w:rPr>
      </w:pPr>
      <w:r w:rsidRPr="000A7E8A">
        <w:rPr>
          <w:rFonts w:ascii="Times New Roman" w:hAnsi="Times New Roman"/>
          <w:sz w:val="24"/>
        </w:rPr>
        <w:t xml:space="preserve">План по  </w:t>
      </w:r>
      <w:r w:rsidRPr="000A7E8A">
        <w:rPr>
          <w:rFonts w:ascii="Times New Roman" w:hAnsi="Times New Roman"/>
          <w:b/>
          <w:sz w:val="24"/>
        </w:rPr>
        <w:t xml:space="preserve">налогу на доходы  физических  </w:t>
      </w:r>
      <w:r w:rsidRPr="000A7E8A">
        <w:rPr>
          <w:rFonts w:ascii="Times New Roman" w:hAnsi="Times New Roman"/>
          <w:b/>
          <w:sz w:val="24"/>
          <w:szCs w:val="24"/>
        </w:rPr>
        <w:t xml:space="preserve">лиц  </w:t>
      </w:r>
      <w:r w:rsidRPr="000A7E8A">
        <w:rPr>
          <w:rFonts w:ascii="Times New Roman" w:hAnsi="Times New Roman"/>
          <w:sz w:val="24"/>
          <w:szCs w:val="24"/>
        </w:rPr>
        <w:t>утвержден в сумме 1 442,6 тыс. руб., фактически  исполнено 1 795,3 тыс. руб. или 124,4</w:t>
      </w:r>
      <w:proofErr w:type="gramStart"/>
      <w:r w:rsidRPr="000A7E8A">
        <w:rPr>
          <w:rFonts w:ascii="Times New Roman" w:hAnsi="Times New Roman"/>
          <w:sz w:val="24"/>
          <w:szCs w:val="24"/>
        </w:rPr>
        <w:t>%</w:t>
      </w:r>
      <w:r w:rsidRPr="000A7E8A">
        <w:rPr>
          <w:rFonts w:ascii="Times New Roman" w:hAnsi="Times New Roman"/>
          <w:sz w:val="24"/>
        </w:rPr>
        <w:t xml:space="preserve"> П</w:t>
      </w:r>
      <w:proofErr w:type="gramEnd"/>
      <w:r w:rsidRPr="000A7E8A">
        <w:rPr>
          <w:rFonts w:ascii="Times New Roman" w:hAnsi="Times New Roman"/>
          <w:sz w:val="24"/>
        </w:rPr>
        <w:t>о сравнению с аналогичным периодом прошлого года поступление налога увеличилось на 20,3% или на 302,8 тыс. руб.</w:t>
      </w:r>
    </w:p>
    <w:p w:rsidR="00371C78" w:rsidRPr="000A7E8A" w:rsidRDefault="00371C78" w:rsidP="00371C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7E8A">
        <w:rPr>
          <w:rFonts w:ascii="Times New Roman" w:hAnsi="Times New Roman"/>
          <w:sz w:val="24"/>
          <w:szCs w:val="24"/>
        </w:rPr>
        <w:t>.</w:t>
      </w:r>
      <w:r w:rsidRPr="000A7E8A">
        <w:rPr>
          <w:rFonts w:ascii="Times New Roman" w:hAnsi="Times New Roman"/>
          <w:sz w:val="24"/>
        </w:rPr>
        <w:t xml:space="preserve">План по  </w:t>
      </w:r>
      <w:r w:rsidRPr="000A7E8A">
        <w:rPr>
          <w:rFonts w:ascii="Times New Roman" w:hAnsi="Times New Roman"/>
          <w:b/>
          <w:sz w:val="24"/>
        </w:rPr>
        <w:t>акцизам</w:t>
      </w:r>
      <w:r w:rsidRPr="000A7E8A">
        <w:rPr>
          <w:rFonts w:ascii="Times New Roman" w:hAnsi="Times New Roman"/>
          <w:sz w:val="24"/>
        </w:rPr>
        <w:t xml:space="preserve"> </w:t>
      </w:r>
      <w:r w:rsidRPr="000A7E8A">
        <w:rPr>
          <w:rFonts w:ascii="Times New Roman" w:hAnsi="Times New Roman"/>
          <w:b/>
          <w:sz w:val="24"/>
        </w:rPr>
        <w:t>по подакцизным товарам (продукции), производимым на территории Российской Федерации</w:t>
      </w:r>
      <w:r w:rsidRPr="000A7E8A">
        <w:rPr>
          <w:rFonts w:ascii="Times New Roman" w:hAnsi="Times New Roman"/>
          <w:sz w:val="24"/>
        </w:rPr>
        <w:t xml:space="preserve">  утвержден  в  сумме 407,4 тыс. руб., фактически исполнено 485,2</w:t>
      </w:r>
      <w:r w:rsidRPr="000A7E8A">
        <w:rPr>
          <w:rFonts w:ascii="Times New Roman" w:hAnsi="Times New Roman"/>
          <w:b/>
          <w:sz w:val="24"/>
        </w:rPr>
        <w:t> </w:t>
      </w:r>
      <w:r w:rsidRPr="000A7E8A">
        <w:rPr>
          <w:rFonts w:ascii="Times New Roman" w:hAnsi="Times New Roman"/>
          <w:sz w:val="24"/>
        </w:rPr>
        <w:t>тыс. руб.  или 119,1%. По сравнению с 2023 годом налог увеличился на 45,3 тыс</w:t>
      </w:r>
      <w:proofErr w:type="gramStart"/>
      <w:r w:rsidRPr="000A7E8A">
        <w:rPr>
          <w:rFonts w:ascii="Times New Roman" w:hAnsi="Times New Roman"/>
          <w:sz w:val="24"/>
        </w:rPr>
        <w:t>.р</w:t>
      </w:r>
      <w:proofErr w:type="gramEnd"/>
      <w:r w:rsidRPr="000A7E8A">
        <w:rPr>
          <w:rFonts w:ascii="Times New Roman" w:hAnsi="Times New Roman"/>
          <w:sz w:val="24"/>
        </w:rPr>
        <w:t>уб.(10,3%)</w:t>
      </w:r>
    </w:p>
    <w:p w:rsidR="00371C78" w:rsidRPr="000A7E8A" w:rsidRDefault="00371C78" w:rsidP="00371C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7E8A">
        <w:rPr>
          <w:rFonts w:ascii="Times New Roman" w:hAnsi="Times New Roman"/>
          <w:sz w:val="24"/>
          <w:szCs w:val="24"/>
        </w:rPr>
        <w:t xml:space="preserve">План по </w:t>
      </w:r>
      <w:proofErr w:type="gramStart"/>
      <w:r w:rsidRPr="000A7E8A">
        <w:rPr>
          <w:rFonts w:ascii="Times New Roman" w:hAnsi="Times New Roman"/>
          <w:b/>
          <w:sz w:val="24"/>
          <w:szCs w:val="24"/>
        </w:rPr>
        <w:t xml:space="preserve">налогу, взимаемому в связи с применением упрощенной системы налогообложения  </w:t>
      </w:r>
      <w:r w:rsidRPr="000A7E8A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0A7E8A">
        <w:rPr>
          <w:rFonts w:ascii="Times New Roman" w:hAnsi="Times New Roman"/>
          <w:sz w:val="24"/>
          <w:szCs w:val="24"/>
        </w:rPr>
        <w:t xml:space="preserve"> в сумме 290,0 тыс. руб., фактически исполнено 439,7 тыс. руб.  или 151,6%.  По сравнению с 2023 годом поступление данного налога увеличилось на 146,5 тыс. руб. (50%). </w:t>
      </w:r>
    </w:p>
    <w:p w:rsidR="00371C78" w:rsidRPr="000A7E8A" w:rsidRDefault="00371C78" w:rsidP="00371C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7E8A">
        <w:rPr>
          <w:rFonts w:ascii="Times New Roman" w:hAnsi="Times New Roman"/>
          <w:sz w:val="24"/>
        </w:rPr>
        <w:t xml:space="preserve">План по  </w:t>
      </w:r>
      <w:r w:rsidRPr="000A7E8A">
        <w:rPr>
          <w:rFonts w:ascii="Times New Roman" w:hAnsi="Times New Roman"/>
          <w:b/>
          <w:sz w:val="24"/>
        </w:rPr>
        <w:t xml:space="preserve">единому сельскохозяйственному  налогу (ЕСХН) </w:t>
      </w:r>
      <w:r w:rsidRPr="000A7E8A">
        <w:rPr>
          <w:rFonts w:ascii="Times New Roman" w:hAnsi="Times New Roman"/>
          <w:sz w:val="24"/>
        </w:rPr>
        <w:t>утвержден в  сумме 1 461,2 тыс. руб., фактически исполнено</w:t>
      </w:r>
      <w:r w:rsidRPr="000A7E8A">
        <w:rPr>
          <w:rFonts w:ascii="Times New Roman" w:hAnsi="Times New Roman"/>
          <w:b/>
          <w:sz w:val="24"/>
        </w:rPr>
        <w:t xml:space="preserve"> </w:t>
      </w:r>
      <w:r w:rsidRPr="000A7E8A">
        <w:rPr>
          <w:rFonts w:ascii="Times New Roman" w:hAnsi="Times New Roman"/>
          <w:sz w:val="24"/>
        </w:rPr>
        <w:t>1 937,1</w:t>
      </w:r>
      <w:r w:rsidRPr="000A7E8A">
        <w:rPr>
          <w:rFonts w:ascii="Times New Roman" w:hAnsi="Times New Roman"/>
          <w:b/>
          <w:sz w:val="24"/>
        </w:rPr>
        <w:t xml:space="preserve"> </w:t>
      </w:r>
      <w:r w:rsidRPr="000A7E8A">
        <w:rPr>
          <w:rFonts w:ascii="Times New Roman" w:hAnsi="Times New Roman"/>
          <w:sz w:val="24"/>
        </w:rPr>
        <w:t>тыс. руб.  или 132,6%. По сравнению с 2023 годом поступление данного налога увеличилось на 454,0  тыс. руб.(30,6%) в связи с увеличением доходов налогоплательщиков СПК РК «Победа» и СПК «</w:t>
      </w:r>
      <w:proofErr w:type="spellStart"/>
      <w:r w:rsidRPr="000A7E8A">
        <w:rPr>
          <w:rFonts w:ascii="Times New Roman" w:hAnsi="Times New Roman"/>
          <w:sz w:val="24"/>
        </w:rPr>
        <w:t>Нарьяна-Ты</w:t>
      </w:r>
      <w:proofErr w:type="spellEnd"/>
      <w:r w:rsidRPr="000A7E8A">
        <w:rPr>
          <w:rFonts w:ascii="Times New Roman" w:hAnsi="Times New Roman"/>
          <w:sz w:val="24"/>
        </w:rPr>
        <w:t>»</w:t>
      </w:r>
      <w:r w:rsidRPr="000A7E8A">
        <w:rPr>
          <w:rFonts w:ascii="Times New Roman" w:hAnsi="Times New Roman"/>
          <w:sz w:val="24"/>
          <w:szCs w:val="24"/>
        </w:rPr>
        <w:t>.</w:t>
      </w:r>
    </w:p>
    <w:p w:rsidR="00371C78" w:rsidRPr="000A7E8A" w:rsidRDefault="00371C78" w:rsidP="00371C78">
      <w:pPr>
        <w:spacing w:after="0" w:line="240" w:lineRule="auto"/>
        <w:rPr>
          <w:rFonts w:ascii="Times New Roman" w:hAnsi="Times New Roman"/>
          <w:sz w:val="24"/>
        </w:rPr>
      </w:pPr>
      <w:r w:rsidRPr="000A7E8A">
        <w:rPr>
          <w:rFonts w:ascii="Times New Roman" w:hAnsi="Times New Roman"/>
          <w:sz w:val="24"/>
        </w:rPr>
        <w:t xml:space="preserve">          План по</w:t>
      </w:r>
      <w:r w:rsidRPr="000A7E8A">
        <w:rPr>
          <w:rFonts w:ascii="Times New Roman" w:hAnsi="Times New Roman"/>
          <w:b/>
          <w:sz w:val="24"/>
        </w:rPr>
        <w:t xml:space="preserve"> налогу на  имущество  физических  лиц  </w:t>
      </w:r>
      <w:r w:rsidRPr="000A7E8A">
        <w:rPr>
          <w:rFonts w:ascii="Times New Roman" w:hAnsi="Times New Roman"/>
          <w:sz w:val="24"/>
        </w:rPr>
        <w:t>утвержден в сумме 21,0</w:t>
      </w:r>
      <w:r w:rsidRPr="000A7E8A">
        <w:rPr>
          <w:rFonts w:ascii="Times New Roman" w:hAnsi="Times New Roman"/>
          <w:b/>
          <w:sz w:val="24"/>
        </w:rPr>
        <w:t xml:space="preserve"> </w:t>
      </w:r>
      <w:r w:rsidRPr="000A7E8A">
        <w:rPr>
          <w:rFonts w:ascii="Times New Roman" w:hAnsi="Times New Roman"/>
          <w:sz w:val="24"/>
        </w:rPr>
        <w:t>тыс. руб., фактически исполнено 18,1 тыс</w:t>
      </w:r>
      <w:proofErr w:type="gramStart"/>
      <w:r w:rsidRPr="000A7E8A">
        <w:rPr>
          <w:rFonts w:ascii="Times New Roman" w:hAnsi="Times New Roman"/>
          <w:sz w:val="24"/>
        </w:rPr>
        <w:t>.р</w:t>
      </w:r>
      <w:proofErr w:type="gramEnd"/>
      <w:r w:rsidRPr="000A7E8A">
        <w:rPr>
          <w:rFonts w:ascii="Times New Roman" w:hAnsi="Times New Roman"/>
          <w:sz w:val="24"/>
        </w:rPr>
        <w:t>уб. или 86,2%.</w:t>
      </w:r>
    </w:p>
    <w:p w:rsidR="00371C78" w:rsidRPr="000A7E8A" w:rsidRDefault="00371C78" w:rsidP="00371C78">
      <w:pPr>
        <w:ind w:firstLine="709"/>
        <w:jc w:val="both"/>
        <w:rPr>
          <w:rFonts w:ascii="Times New Roman" w:hAnsi="Times New Roman"/>
          <w:sz w:val="24"/>
        </w:rPr>
      </w:pPr>
      <w:r w:rsidRPr="000A7E8A">
        <w:rPr>
          <w:rFonts w:ascii="Times New Roman" w:hAnsi="Times New Roman"/>
          <w:sz w:val="24"/>
        </w:rPr>
        <w:t xml:space="preserve">    План по  </w:t>
      </w:r>
      <w:r w:rsidRPr="000A7E8A">
        <w:rPr>
          <w:rFonts w:ascii="Times New Roman" w:hAnsi="Times New Roman"/>
          <w:b/>
          <w:sz w:val="24"/>
        </w:rPr>
        <w:t xml:space="preserve">земельному налогу </w:t>
      </w:r>
      <w:r w:rsidRPr="000A7E8A">
        <w:rPr>
          <w:rFonts w:ascii="Times New Roman" w:hAnsi="Times New Roman"/>
          <w:sz w:val="24"/>
        </w:rPr>
        <w:t>утвержден в сумме 123,6 тыс. руб., фактически исполнено 122,4 тыс. руб</w:t>
      </w:r>
      <w:r w:rsidRPr="000A7E8A">
        <w:rPr>
          <w:rFonts w:ascii="Times New Roman" w:hAnsi="Times New Roman"/>
          <w:b/>
          <w:sz w:val="24"/>
        </w:rPr>
        <w:t>.</w:t>
      </w:r>
      <w:r w:rsidRPr="000A7E8A">
        <w:rPr>
          <w:rFonts w:ascii="Times New Roman" w:hAnsi="Times New Roman"/>
          <w:sz w:val="24"/>
        </w:rPr>
        <w:t xml:space="preserve"> (99,0%). Всего налогоплательщиков по земельному налогу –137 ед., в т. ч:</w:t>
      </w:r>
    </w:p>
    <w:p w:rsidR="00371C78" w:rsidRPr="000A7E8A" w:rsidRDefault="00371C78" w:rsidP="00371C78">
      <w:pPr>
        <w:ind w:firstLine="709"/>
        <w:jc w:val="both"/>
        <w:rPr>
          <w:rFonts w:ascii="Times New Roman" w:hAnsi="Times New Roman"/>
          <w:sz w:val="24"/>
        </w:rPr>
      </w:pPr>
      <w:r w:rsidRPr="000A7E8A">
        <w:rPr>
          <w:rFonts w:ascii="Times New Roman" w:hAnsi="Times New Roman"/>
          <w:sz w:val="24"/>
        </w:rPr>
        <w:t xml:space="preserve">- юридические лица – 8 ед., предоставлены налоговые льготы -1ед. Основными  плательщиками данного налога  являются:   ГБОУ НАО «СШ </w:t>
      </w:r>
      <w:proofErr w:type="spellStart"/>
      <w:r w:rsidRPr="000A7E8A">
        <w:rPr>
          <w:rFonts w:ascii="Times New Roman" w:hAnsi="Times New Roman"/>
          <w:sz w:val="24"/>
        </w:rPr>
        <w:t>с</w:t>
      </w:r>
      <w:proofErr w:type="gramStart"/>
      <w:r w:rsidRPr="000A7E8A">
        <w:rPr>
          <w:rFonts w:ascii="Times New Roman" w:hAnsi="Times New Roman"/>
          <w:sz w:val="24"/>
        </w:rPr>
        <w:t>.О</w:t>
      </w:r>
      <w:proofErr w:type="gramEnd"/>
      <w:r w:rsidRPr="000A7E8A">
        <w:rPr>
          <w:rFonts w:ascii="Times New Roman" w:hAnsi="Times New Roman"/>
          <w:sz w:val="24"/>
        </w:rPr>
        <w:t>ксино</w:t>
      </w:r>
      <w:proofErr w:type="spellEnd"/>
      <w:r w:rsidRPr="000A7E8A">
        <w:rPr>
          <w:rFonts w:ascii="Times New Roman" w:hAnsi="Times New Roman"/>
          <w:sz w:val="24"/>
        </w:rPr>
        <w:t xml:space="preserve">»,  КУ НАО «СББЖ»,     ГБУЗ НАО «Ненецкая окружная больница </w:t>
      </w:r>
      <w:proofErr w:type="spellStart"/>
      <w:r w:rsidRPr="000A7E8A">
        <w:rPr>
          <w:rFonts w:ascii="Times New Roman" w:hAnsi="Times New Roman"/>
          <w:sz w:val="24"/>
        </w:rPr>
        <w:t>им.Р.И.Батмановой</w:t>
      </w:r>
      <w:proofErr w:type="spellEnd"/>
      <w:r w:rsidRPr="000A7E8A">
        <w:rPr>
          <w:rFonts w:ascii="Times New Roman" w:hAnsi="Times New Roman"/>
          <w:sz w:val="24"/>
        </w:rPr>
        <w:t xml:space="preserve">», ГБУ ДО НАО «СШОР Труд»,    ФГБУ «Северное УГМОС», ГБУК НАО «НЦБ им. </w:t>
      </w:r>
      <w:proofErr w:type="spellStart"/>
      <w:r w:rsidRPr="000A7E8A">
        <w:rPr>
          <w:rFonts w:ascii="Times New Roman" w:hAnsi="Times New Roman"/>
          <w:sz w:val="24"/>
        </w:rPr>
        <w:t>А.И.Пичкова</w:t>
      </w:r>
      <w:proofErr w:type="spellEnd"/>
      <w:r w:rsidRPr="000A7E8A">
        <w:rPr>
          <w:rFonts w:ascii="Times New Roman" w:hAnsi="Times New Roman"/>
          <w:sz w:val="24"/>
        </w:rPr>
        <w:t xml:space="preserve">», </w:t>
      </w:r>
      <w:r w:rsidRPr="000A7E8A">
        <w:rPr>
          <w:rFonts w:ascii="Times New Roman" w:hAnsi="Times New Roman"/>
          <w:sz w:val="24"/>
        </w:rPr>
        <w:lastRenderedPageBreak/>
        <w:t xml:space="preserve">АО «Почта России», </w:t>
      </w:r>
      <w:proofErr w:type="spellStart"/>
      <w:r w:rsidRPr="000A7E8A">
        <w:rPr>
          <w:rFonts w:ascii="Times New Roman" w:hAnsi="Times New Roman"/>
          <w:sz w:val="24"/>
        </w:rPr>
        <w:t>Нижне-Печорское</w:t>
      </w:r>
      <w:proofErr w:type="spellEnd"/>
      <w:r w:rsidRPr="000A7E8A">
        <w:rPr>
          <w:rFonts w:ascii="Times New Roman" w:hAnsi="Times New Roman"/>
          <w:sz w:val="24"/>
        </w:rPr>
        <w:t xml:space="preserve"> ПО. По сравнению  с  отчетным периодом  прошлого  года  поступление земельного налога увеличилось на 88,3 тыс</w:t>
      </w:r>
      <w:proofErr w:type="gramStart"/>
      <w:r w:rsidRPr="000A7E8A">
        <w:rPr>
          <w:rFonts w:ascii="Times New Roman" w:hAnsi="Times New Roman"/>
          <w:sz w:val="24"/>
        </w:rPr>
        <w:t>.р</w:t>
      </w:r>
      <w:proofErr w:type="gramEnd"/>
      <w:r w:rsidRPr="000A7E8A">
        <w:rPr>
          <w:rFonts w:ascii="Times New Roman" w:hAnsi="Times New Roman"/>
          <w:sz w:val="24"/>
        </w:rPr>
        <w:t xml:space="preserve">уб.. </w:t>
      </w:r>
    </w:p>
    <w:p w:rsidR="00371C78" w:rsidRPr="000A7E8A" w:rsidRDefault="00371C78" w:rsidP="00371C78">
      <w:pPr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0A7E8A">
        <w:rPr>
          <w:rFonts w:ascii="Times New Roman" w:hAnsi="Times New Roman"/>
          <w:sz w:val="24"/>
        </w:rPr>
        <w:t xml:space="preserve">План  по  </w:t>
      </w:r>
      <w:r w:rsidRPr="000A7E8A">
        <w:rPr>
          <w:rFonts w:ascii="Times New Roman" w:hAnsi="Times New Roman"/>
          <w:b/>
          <w:sz w:val="24"/>
        </w:rPr>
        <w:t xml:space="preserve">государственной  пошлине  </w:t>
      </w:r>
      <w:r w:rsidRPr="000A7E8A">
        <w:rPr>
          <w:rFonts w:ascii="Times New Roman" w:hAnsi="Times New Roman"/>
          <w:sz w:val="24"/>
        </w:rPr>
        <w:t>утвержден в сумме 4,5 тыс. руб., фактически исполнено 1,7 тыс. руб. или 37,8%.</w:t>
      </w:r>
      <w:r w:rsidRPr="000A7E8A">
        <w:rPr>
          <w:rFonts w:ascii="Times New Roman" w:hAnsi="Times New Roman"/>
          <w:sz w:val="24"/>
          <w:shd w:val="clear" w:color="auto" w:fill="FFFFFF"/>
        </w:rPr>
        <w:t>Уменьшилось</w:t>
      </w:r>
      <w:r w:rsidRPr="000A7E8A">
        <w:rPr>
          <w:rFonts w:ascii="Times New Roman" w:hAnsi="Times New Roman"/>
          <w:sz w:val="26"/>
          <w:shd w:val="clear" w:color="auto" w:fill="FFFFFF"/>
        </w:rPr>
        <w:t xml:space="preserve"> </w:t>
      </w:r>
      <w:r w:rsidRPr="000A7E8A">
        <w:rPr>
          <w:rFonts w:ascii="Times New Roman" w:hAnsi="Times New Roman"/>
          <w:sz w:val="24"/>
          <w:shd w:val="clear" w:color="auto" w:fill="FFFFFF"/>
        </w:rPr>
        <w:t xml:space="preserve">количество обращений по оформлению  доверенностей и других справок гражданам населенных пунктов с. </w:t>
      </w:r>
      <w:proofErr w:type="spellStart"/>
      <w:r w:rsidRPr="000A7E8A">
        <w:rPr>
          <w:rFonts w:ascii="Times New Roman" w:hAnsi="Times New Roman"/>
          <w:sz w:val="24"/>
          <w:shd w:val="clear" w:color="auto" w:fill="FFFFFF"/>
        </w:rPr>
        <w:t>Оксино</w:t>
      </w:r>
      <w:proofErr w:type="spellEnd"/>
      <w:r w:rsidRPr="000A7E8A">
        <w:rPr>
          <w:rFonts w:ascii="Times New Roman" w:hAnsi="Times New Roman"/>
          <w:sz w:val="24"/>
          <w:shd w:val="clear" w:color="auto" w:fill="FFFFFF"/>
        </w:rPr>
        <w:t xml:space="preserve">, п. </w:t>
      </w:r>
      <w:proofErr w:type="spellStart"/>
      <w:r w:rsidRPr="000A7E8A">
        <w:rPr>
          <w:rFonts w:ascii="Times New Roman" w:hAnsi="Times New Roman"/>
          <w:sz w:val="24"/>
          <w:shd w:val="clear" w:color="auto" w:fill="FFFFFF"/>
        </w:rPr>
        <w:t>Хонгурей</w:t>
      </w:r>
      <w:proofErr w:type="spellEnd"/>
      <w:r w:rsidRPr="000A7E8A">
        <w:rPr>
          <w:rFonts w:ascii="Times New Roman" w:hAnsi="Times New Roman"/>
          <w:sz w:val="24"/>
          <w:shd w:val="clear" w:color="auto" w:fill="FFFFFF"/>
        </w:rPr>
        <w:t xml:space="preserve"> и д. Каменка (в связи с функционированием МФЦ).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0A7E8A">
        <w:rPr>
          <w:rFonts w:ascii="Times New Roman" w:eastAsia="Times New Roman" w:hAnsi="Times New Roman" w:cs="Times New Roman"/>
          <w:b/>
          <w:i/>
          <w:sz w:val="24"/>
          <w:szCs w:val="24"/>
        </w:rPr>
        <w:t>Неналоговые  доходы   бюджета</w:t>
      </w:r>
    </w:p>
    <w:p w:rsidR="00371C78" w:rsidRPr="000A7E8A" w:rsidRDefault="00371C78" w:rsidP="00371C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hd w:val="clear" w:color="auto" w:fill="FFFFFF"/>
        </w:rPr>
      </w:pPr>
      <w:r w:rsidRPr="000A7E8A">
        <w:rPr>
          <w:rFonts w:ascii="Times New Roman" w:hAnsi="Times New Roman"/>
          <w:sz w:val="24"/>
          <w:shd w:val="clear" w:color="auto" w:fill="FFFFFF"/>
        </w:rPr>
        <w:t>      </w:t>
      </w:r>
      <w:r w:rsidRPr="000A7E8A">
        <w:rPr>
          <w:rFonts w:ascii="Times New Roman" w:hAnsi="Times New Roman"/>
          <w:sz w:val="24"/>
        </w:rPr>
        <w:t>       Общая  сумма  неналоговых  доходов  местного бюджета за 2024 год составила  974,3 </w:t>
      </w:r>
      <w:r w:rsidRPr="000A7E8A">
        <w:rPr>
          <w:rFonts w:ascii="Times New Roman" w:hAnsi="Times New Roman"/>
          <w:b/>
          <w:sz w:val="24"/>
        </w:rPr>
        <w:t xml:space="preserve"> </w:t>
      </w:r>
      <w:r w:rsidRPr="000A7E8A">
        <w:rPr>
          <w:rFonts w:ascii="Times New Roman" w:hAnsi="Times New Roman"/>
          <w:sz w:val="24"/>
        </w:rPr>
        <w:t>тыс. руб</w:t>
      </w:r>
      <w:r w:rsidRPr="000A7E8A">
        <w:rPr>
          <w:rFonts w:ascii="Times New Roman" w:hAnsi="Times New Roman"/>
          <w:b/>
          <w:sz w:val="24"/>
        </w:rPr>
        <w:t xml:space="preserve">. </w:t>
      </w:r>
      <w:r w:rsidRPr="000A7E8A">
        <w:rPr>
          <w:rFonts w:ascii="Times New Roman" w:hAnsi="Times New Roman"/>
          <w:sz w:val="24"/>
        </w:rPr>
        <w:t>от плана 1 097,1 тыс. руб. (88,8%). Доля неналоговых доходов в общей сумме доходов бюджета в отчетном периоде составила 1,0%. По сравнению с аналогичным периодом прошлого года поступление неналоговых доходов уменьшилось на 465,7 </w:t>
      </w:r>
    </w:p>
    <w:p w:rsidR="00371C78" w:rsidRPr="000A7E8A" w:rsidRDefault="00371C78" w:rsidP="00371C78">
      <w:pPr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0A7E8A">
        <w:rPr>
          <w:rFonts w:ascii="Times New Roman" w:hAnsi="Times New Roman"/>
          <w:b/>
          <w:sz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  автономных учреждений)</w:t>
      </w:r>
      <w:r w:rsidRPr="000A7E8A">
        <w:rPr>
          <w:rFonts w:ascii="Times New Roman" w:hAnsi="Times New Roman"/>
          <w:sz w:val="24"/>
        </w:rPr>
        <w:t xml:space="preserve"> запланированы в сумме 60,6 тыс. руб. Поступление доходов составило 82,6 тыс. руб. (136,3%), что на 43,9 тыс. руб. больше поступлений 2023 года.</w:t>
      </w:r>
      <w:proofErr w:type="gramEnd"/>
      <w:r w:rsidRPr="000A7E8A">
        <w:rPr>
          <w:rFonts w:ascii="Times New Roman" w:hAnsi="Times New Roman"/>
          <w:sz w:val="24"/>
        </w:rPr>
        <w:t xml:space="preserve"> В отчетный период поступила оплата задолженности за аренду земельного участка под строительство малоэтажной застройки в д</w:t>
      </w:r>
      <w:proofErr w:type="gramStart"/>
      <w:r w:rsidRPr="000A7E8A">
        <w:rPr>
          <w:rFonts w:ascii="Times New Roman" w:hAnsi="Times New Roman"/>
          <w:sz w:val="24"/>
        </w:rPr>
        <w:t>.К</w:t>
      </w:r>
      <w:proofErr w:type="gramEnd"/>
      <w:r w:rsidRPr="000A7E8A">
        <w:rPr>
          <w:rFonts w:ascii="Times New Roman" w:hAnsi="Times New Roman"/>
          <w:sz w:val="24"/>
        </w:rPr>
        <w:t xml:space="preserve">аменка от </w:t>
      </w:r>
      <w:proofErr w:type="spellStart"/>
      <w:r w:rsidRPr="000A7E8A">
        <w:rPr>
          <w:rFonts w:ascii="Times New Roman" w:hAnsi="Times New Roman"/>
          <w:sz w:val="24"/>
        </w:rPr>
        <w:t>Титар</w:t>
      </w:r>
      <w:proofErr w:type="spellEnd"/>
      <w:r w:rsidRPr="000A7E8A">
        <w:rPr>
          <w:rFonts w:ascii="Times New Roman" w:hAnsi="Times New Roman"/>
          <w:sz w:val="24"/>
        </w:rPr>
        <w:t xml:space="preserve"> И.И. за 2023 год. </w:t>
      </w:r>
    </w:p>
    <w:p w:rsidR="00371C78" w:rsidRPr="000A7E8A" w:rsidRDefault="00371C78" w:rsidP="00371C78">
      <w:pPr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0A7E8A">
        <w:rPr>
          <w:rFonts w:ascii="Times New Roman" w:hAnsi="Times New Roman"/>
          <w:b/>
          <w:sz w:val="24"/>
        </w:rPr>
        <w:t xml:space="preserve">Доходы, получаемые,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Pr="000A7E8A">
        <w:rPr>
          <w:rFonts w:ascii="Times New Roman" w:hAnsi="Times New Roman"/>
          <w:sz w:val="24"/>
        </w:rPr>
        <w:t>при плане 93,2  тыс. руб. поступили в сумме 60,0  тыс. руб</w:t>
      </w:r>
      <w:r w:rsidRPr="000A7E8A">
        <w:rPr>
          <w:rFonts w:ascii="Times New Roman" w:hAnsi="Times New Roman"/>
          <w:vanish/>
          <w:sz w:val="24"/>
        </w:rPr>
        <w:t>уб.ру</w:t>
      </w:r>
      <w:r w:rsidRPr="000A7E8A">
        <w:rPr>
          <w:rFonts w:ascii="Times New Roman" w:hAnsi="Times New Roman"/>
          <w:sz w:val="24"/>
        </w:rPr>
        <w:t>.  или 64,4% от плана отчетного периода, и на 145,0 тыс. руб. меньше поступлений</w:t>
      </w:r>
      <w:proofErr w:type="gramEnd"/>
      <w:r w:rsidRPr="000A7E8A">
        <w:rPr>
          <w:rFonts w:ascii="Times New Roman" w:hAnsi="Times New Roman"/>
          <w:sz w:val="24"/>
        </w:rPr>
        <w:t xml:space="preserve"> прошлого года. </w:t>
      </w:r>
      <w:proofErr w:type="gramStart"/>
      <w:r w:rsidRPr="000A7E8A">
        <w:rPr>
          <w:rFonts w:ascii="Times New Roman" w:hAnsi="Times New Roman"/>
          <w:sz w:val="24"/>
        </w:rPr>
        <w:t xml:space="preserve">В доход местного бюджета не поступили платежи за аренду  здания хлебопекарни от ПО «Печорский Пекарь» (не в полном объеме), за аренду нежилого помещения в п. </w:t>
      </w:r>
      <w:proofErr w:type="spellStart"/>
      <w:r w:rsidRPr="000A7E8A">
        <w:rPr>
          <w:rFonts w:ascii="Times New Roman" w:hAnsi="Times New Roman"/>
          <w:sz w:val="24"/>
        </w:rPr>
        <w:t>Хонгурей</w:t>
      </w:r>
      <w:proofErr w:type="spellEnd"/>
      <w:r w:rsidRPr="000A7E8A">
        <w:rPr>
          <w:rFonts w:ascii="Times New Roman" w:hAnsi="Times New Roman"/>
          <w:sz w:val="24"/>
        </w:rPr>
        <w:t xml:space="preserve"> по  договору с  ООО «Скорпион».</w:t>
      </w:r>
      <w:proofErr w:type="gramEnd"/>
    </w:p>
    <w:p w:rsidR="00371C78" w:rsidRPr="000A7E8A" w:rsidRDefault="00371C78" w:rsidP="00371C78">
      <w:pPr>
        <w:ind w:firstLine="720"/>
        <w:jc w:val="both"/>
        <w:rPr>
          <w:rFonts w:ascii="Tahoma" w:eastAsia="Tahoma" w:hAnsi="Tahoma" w:cs="Tahoma"/>
          <w:sz w:val="18"/>
        </w:rPr>
      </w:pPr>
      <w:proofErr w:type="gramStart"/>
      <w:r w:rsidRPr="000A7E8A">
        <w:rPr>
          <w:rFonts w:ascii="Times New Roman" w:hAnsi="Times New Roman"/>
          <w:b/>
          <w:sz w:val="24"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Pr="000A7E8A">
        <w:rPr>
          <w:rFonts w:ascii="Times New Roman" w:hAnsi="Times New Roman"/>
          <w:sz w:val="24"/>
        </w:rPr>
        <w:t>при плане 256,8 т. р. фактическое  поступление составило 221,7 т. р. или 86,3%. Поступила плата от нанимателей жилых помещений муниципального жилищного фонда, с которыми заключены договора социального и</w:t>
      </w:r>
      <w:proofErr w:type="gramEnd"/>
      <w:r w:rsidRPr="000A7E8A">
        <w:rPr>
          <w:rFonts w:ascii="Times New Roman" w:hAnsi="Times New Roman"/>
          <w:sz w:val="24"/>
        </w:rPr>
        <w:t xml:space="preserve"> коммерческого найма. Всего заключено 39 договоров. По сравнению с аналогичным периодом прошлого года объем поступлений уменьшился на 17,8 тыс. руб. Образовалась задолженность плательщиков по социальному найму.</w:t>
      </w:r>
    </w:p>
    <w:p w:rsidR="00371C78" w:rsidRPr="00685721" w:rsidRDefault="00371C78" w:rsidP="00685721">
      <w:pPr>
        <w:ind w:firstLine="720"/>
        <w:jc w:val="both"/>
        <w:rPr>
          <w:rFonts w:ascii="Times New Roman" w:hAnsi="Times New Roman"/>
          <w:sz w:val="24"/>
        </w:rPr>
      </w:pPr>
      <w:r w:rsidRPr="000A7E8A">
        <w:rPr>
          <w:rFonts w:ascii="Times New Roman" w:hAnsi="Times New Roman"/>
          <w:sz w:val="24"/>
        </w:rPr>
        <w:t> Д</w:t>
      </w:r>
      <w:r w:rsidRPr="000A7E8A">
        <w:rPr>
          <w:rFonts w:ascii="Times New Roman" w:hAnsi="Times New Roman"/>
          <w:b/>
          <w:sz w:val="24"/>
        </w:rPr>
        <w:t>оходы, поступающие в порядке возмещения расходов, понесенных в связи с эксплуатацией имущества сельских поселений -  </w:t>
      </w:r>
      <w:r w:rsidRPr="000A7E8A">
        <w:rPr>
          <w:rFonts w:ascii="Times New Roman" w:hAnsi="Times New Roman"/>
          <w:sz w:val="24"/>
        </w:rPr>
        <w:t>исполнено за отчетный период 610,0 тыс. руб</w:t>
      </w:r>
      <w:r w:rsidRPr="000A7E8A">
        <w:rPr>
          <w:rFonts w:ascii="Times New Roman" w:hAnsi="Times New Roman"/>
          <w:b/>
          <w:sz w:val="24"/>
        </w:rPr>
        <w:t xml:space="preserve">. </w:t>
      </w:r>
      <w:r w:rsidRPr="000A7E8A">
        <w:rPr>
          <w:rFonts w:ascii="Times New Roman" w:hAnsi="Times New Roman"/>
          <w:sz w:val="24"/>
        </w:rPr>
        <w:t>при плане 686,5 тыс. руб.</w:t>
      </w:r>
      <w:r w:rsidRPr="000A7E8A">
        <w:rPr>
          <w:rFonts w:ascii="Times New Roman" w:hAnsi="Times New Roman"/>
          <w:b/>
          <w:sz w:val="24"/>
        </w:rPr>
        <w:t xml:space="preserve"> (</w:t>
      </w:r>
      <w:r w:rsidRPr="000A7E8A">
        <w:rPr>
          <w:rFonts w:ascii="Times New Roman" w:hAnsi="Times New Roman"/>
          <w:sz w:val="24"/>
        </w:rPr>
        <w:t>или на 88,9%).</w:t>
      </w:r>
      <w:r w:rsidRPr="000A7E8A">
        <w:rPr>
          <w:rFonts w:ascii="Times New Roman" w:hAnsi="Times New Roman"/>
          <w:b/>
          <w:sz w:val="24"/>
        </w:rPr>
        <w:t xml:space="preserve"> </w:t>
      </w:r>
      <w:r w:rsidRPr="000A7E8A">
        <w:rPr>
          <w:rFonts w:ascii="Times New Roman" w:hAnsi="Times New Roman"/>
          <w:sz w:val="24"/>
        </w:rPr>
        <w:t xml:space="preserve">Заключены  договора  с  УМВД  РФ по НАО на оказание  услуг по отоплению кабинета участкового уполномоченного полиции и с ФГУП «Почта России»  на оказание  услуг  по </w:t>
      </w:r>
      <w:r w:rsidRPr="000A7E8A">
        <w:rPr>
          <w:rFonts w:ascii="Times New Roman" w:hAnsi="Times New Roman"/>
          <w:sz w:val="24"/>
        </w:rPr>
        <w:lastRenderedPageBreak/>
        <w:t xml:space="preserve">отоплению  двух помещений  отделения  связи с. </w:t>
      </w:r>
      <w:proofErr w:type="spellStart"/>
      <w:r w:rsidRPr="000A7E8A">
        <w:rPr>
          <w:rFonts w:ascii="Times New Roman" w:hAnsi="Times New Roman"/>
          <w:sz w:val="24"/>
        </w:rPr>
        <w:t>Оксино</w:t>
      </w:r>
      <w:proofErr w:type="spellEnd"/>
      <w:r w:rsidRPr="000A7E8A">
        <w:rPr>
          <w:rFonts w:ascii="Times New Roman" w:hAnsi="Times New Roman"/>
          <w:sz w:val="24"/>
        </w:rPr>
        <w:t>, расположенных  в  административном  здании. Не в полном объеме перечислены средства УМВД </w:t>
      </w:r>
      <w:r w:rsidR="00685721">
        <w:rPr>
          <w:rFonts w:ascii="Times New Roman" w:hAnsi="Times New Roman"/>
          <w:sz w:val="24"/>
        </w:rPr>
        <w:t xml:space="preserve"> РФ по НАО ФГУП «Почта России».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b/>
          <w:i/>
          <w:sz w:val="24"/>
          <w:szCs w:val="24"/>
        </w:rPr>
        <w:t>Безвозмездные поступления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7E8A">
        <w:rPr>
          <w:rFonts w:ascii="Times New Roman" w:hAnsi="Times New Roman"/>
          <w:sz w:val="24"/>
        </w:rPr>
        <w:t>Безвозмездные поступления</w:t>
      </w:r>
      <w:r w:rsidRPr="000A7E8A">
        <w:rPr>
          <w:rFonts w:ascii="Times New Roman" w:hAnsi="Times New Roman"/>
          <w:b/>
          <w:sz w:val="24"/>
        </w:rPr>
        <w:t xml:space="preserve"> </w:t>
      </w:r>
      <w:r w:rsidRPr="000A7E8A">
        <w:rPr>
          <w:rFonts w:ascii="Times New Roman" w:hAnsi="Times New Roman"/>
          <w:sz w:val="24"/>
        </w:rPr>
        <w:t> составляют наибольшую долю в доходах местного бюджета  - 94,3% от общей суммы доходов местного бюджета.</w:t>
      </w:r>
    </w:p>
    <w:p w:rsidR="00371C78" w:rsidRPr="000A7E8A" w:rsidRDefault="00371C78" w:rsidP="00371C78">
      <w:pPr>
        <w:ind w:firstLine="709"/>
        <w:jc w:val="both"/>
        <w:rPr>
          <w:rFonts w:ascii="Tahoma" w:eastAsia="Tahoma" w:hAnsi="Tahoma" w:cs="Tahoma"/>
          <w:sz w:val="18"/>
        </w:rPr>
      </w:pPr>
      <w:r w:rsidRPr="000A7E8A">
        <w:rPr>
          <w:rFonts w:ascii="Times New Roman" w:hAnsi="Times New Roman"/>
          <w:sz w:val="24"/>
        </w:rPr>
        <w:t>  </w:t>
      </w:r>
      <w:r w:rsidRPr="000A7E8A">
        <w:rPr>
          <w:rFonts w:ascii="Times New Roman" w:hAnsi="Times New Roman"/>
          <w:b/>
          <w:sz w:val="24"/>
        </w:rPr>
        <w:t xml:space="preserve">Дотации </w:t>
      </w:r>
      <w:r w:rsidRPr="000A7E8A">
        <w:rPr>
          <w:rFonts w:ascii="Times New Roman" w:hAnsi="Times New Roman"/>
          <w:sz w:val="24"/>
        </w:rPr>
        <w:t> при плане 6 229,0 тыс. руб., исполнены в сумме 6 229,0 тыс. руб. или 100%.   В том числе:</w:t>
      </w:r>
    </w:p>
    <w:p w:rsidR="00371C78" w:rsidRPr="000A7E8A" w:rsidRDefault="00371C78" w:rsidP="00371C78">
      <w:pPr>
        <w:ind w:firstLine="709"/>
        <w:jc w:val="both"/>
        <w:rPr>
          <w:rFonts w:ascii="Tahoma" w:eastAsia="Tahoma" w:hAnsi="Tahoma" w:cs="Tahoma"/>
          <w:sz w:val="18"/>
        </w:rPr>
      </w:pPr>
      <w:r w:rsidRPr="000A7E8A">
        <w:rPr>
          <w:rFonts w:ascii="Times New Roman" w:hAnsi="Times New Roman"/>
          <w:sz w:val="24"/>
        </w:rPr>
        <w:t xml:space="preserve">   - </w:t>
      </w:r>
      <w:r w:rsidRPr="000A7E8A">
        <w:rPr>
          <w:rFonts w:ascii="Times New Roman" w:hAnsi="Times New Roman"/>
          <w:b/>
          <w:sz w:val="24"/>
        </w:rPr>
        <w:t>по</w:t>
      </w:r>
      <w:r w:rsidRPr="000A7E8A">
        <w:rPr>
          <w:rFonts w:ascii="Times New Roman" w:hAnsi="Times New Roman"/>
          <w:sz w:val="24"/>
        </w:rPr>
        <w:t xml:space="preserve"> </w:t>
      </w:r>
      <w:r w:rsidRPr="000A7E8A">
        <w:rPr>
          <w:rFonts w:ascii="Times New Roman" w:hAnsi="Times New Roman"/>
          <w:b/>
          <w:sz w:val="24"/>
        </w:rPr>
        <w:t>дотациям  бюджетам сельских поселений на  выравнивание  бюджетной  обеспеченности</w:t>
      </w:r>
      <w:r w:rsidRPr="000A7E8A">
        <w:rPr>
          <w:rFonts w:ascii="Times New Roman" w:hAnsi="Times New Roman"/>
          <w:sz w:val="24"/>
        </w:rPr>
        <w:t>:</w:t>
      </w:r>
    </w:p>
    <w:p w:rsidR="00371C78" w:rsidRPr="000A7E8A" w:rsidRDefault="00371C78" w:rsidP="00371C78">
      <w:pPr>
        <w:ind w:firstLine="709"/>
        <w:jc w:val="both"/>
        <w:rPr>
          <w:rFonts w:ascii="Tahoma" w:eastAsia="Tahoma" w:hAnsi="Tahoma" w:cs="Tahoma"/>
          <w:sz w:val="18"/>
        </w:rPr>
      </w:pPr>
      <w:r w:rsidRPr="000A7E8A">
        <w:rPr>
          <w:rFonts w:ascii="Times New Roman" w:hAnsi="Times New Roman"/>
          <w:sz w:val="24"/>
        </w:rPr>
        <w:t>из окружного бюджета  при  плане  2 051,8 тыс. руб.  исполнение 100 %,</w:t>
      </w:r>
    </w:p>
    <w:p w:rsidR="00371C78" w:rsidRPr="000A7E8A" w:rsidRDefault="00371C78" w:rsidP="00371C78">
      <w:pPr>
        <w:ind w:firstLine="709"/>
        <w:jc w:val="both"/>
        <w:rPr>
          <w:rFonts w:ascii="Times New Roman" w:hAnsi="Times New Roman"/>
          <w:sz w:val="24"/>
        </w:rPr>
      </w:pPr>
      <w:r w:rsidRPr="000A7E8A">
        <w:rPr>
          <w:rFonts w:ascii="Times New Roman" w:hAnsi="Times New Roman"/>
          <w:sz w:val="24"/>
        </w:rPr>
        <w:t>из  районного бюджета  при  плане  4 177,2 тыс. руб. исполнение 100 %.</w:t>
      </w:r>
    </w:p>
    <w:p w:rsidR="00371C78" w:rsidRPr="000A7E8A" w:rsidRDefault="00371C78" w:rsidP="00371C78">
      <w:pPr>
        <w:ind w:firstLine="709"/>
        <w:jc w:val="both"/>
        <w:rPr>
          <w:rFonts w:ascii="Times New Roman" w:hAnsi="Times New Roman"/>
          <w:sz w:val="24"/>
        </w:rPr>
      </w:pPr>
      <w:r w:rsidRPr="000A7E8A">
        <w:rPr>
          <w:rFonts w:ascii="Times New Roman" w:hAnsi="Times New Roman"/>
          <w:b/>
          <w:sz w:val="24"/>
        </w:rPr>
        <w:t>Субсидии</w:t>
      </w:r>
      <w:r w:rsidRPr="000A7E8A">
        <w:rPr>
          <w:rFonts w:ascii="Times New Roman" w:hAnsi="Times New Roman"/>
          <w:sz w:val="24"/>
        </w:rPr>
        <w:t xml:space="preserve"> бюджетам бюджетной системы Российской Федерации (межбюджетные субсидии) запланированы и исполнены в объеме 23 466,3 тыс</w:t>
      </w:r>
      <w:proofErr w:type="gramStart"/>
      <w:r w:rsidRPr="000A7E8A">
        <w:rPr>
          <w:rFonts w:ascii="Times New Roman" w:hAnsi="Times New Roman"/>
          <w:sz w:val="24"/>
        </w:rPr>
        <w:t>.р</w:t>
      </w:r>
      <w:proofErr w:type="gramEnd"/>
      <w:r w:rsidRPr="000A7E8A">
        <w:rPr>
          <w:rFonts w:ascii="Times New Roman" w:hAnsi="Times New Roman"/>
          <w:sz w:val="24"/>
        </w:rPr>
        <w:t xml:space="preserve">уб.(100,0%), в том числе: </w:t>
      </w:r>
    </w:p>
    <w:p w:rsidR="00371C78" w:rsidRPr="000A7E8A" w:rsidRDefault="00371C78" w:rsidP="00371C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Segoe UI" w:hAnsi="Times New Roman"/>
          <w:sz w:val="24"/>
        </w:rPr>
      </w:pPr>
      <w:r w:rsidRPr="000A7E8A">
        <w:rPr>
          <w:rFonts w:ascii="Times New Roman" w:eastAsia="Segoe UI" w:hAnsi="Times New Roman"/>
          <w:sz w:val="24"/>
        </w:rPr>
        <w:t xml:space="preserve">субсидии бюджетам сельских поселений (из окружного бюджета) на </w:t>
      </w:r>
      <w:proofErr w:type="spellStart"/>
      <w:r w:rsidRPr="000A7E8A">
        <w:rPr>
          <w:rFonts w:ascii="Times New Roman" w:eastAsia="Segoe UI" w:hAnsi="Times New Roman"/>
          <w:sz w:val="24"/>
        </w:rPr>
        <w:t>софинансирование</w:t>
      </w:r>
      <w:proofErr w:type="spellEnd"/>
      <w:r w:rsidRPr="000A7E8A">
        <w:rPr>
          <w:rFonts w:ascii="Times New Roman" w:eastAsia="Segoe UI" w:hAnsi="Times New Roman"/>
          <w:sz w:val="24"/>
        </w:rPr>
        <w:t xml:space="preserve"> капитальных вложений в объекты муниципальной собственности при плане 22 584,3 тыс. руб. в отчетном периоде поступили в полном объеме  22 584,3 тыс</w:t>
      </w:r>
      <w:proofErr w:type="gramStart"/>
      <w:r w:rsidRPr="000A7E8A">
        <w:rPr>
          <w:rFonts w:ascii="Times New Roman" w:eastAsia="Segoe UI" w:hAnsi="Times New Roman"/>
          <w:sz w:val="24"/>
        </w:rPr>
        <w:t>.р</w:t>
      </w:r>
      <w:proofErr w:type="gramEnd"/>
      <w:r w:rsidRPr="000A7E8A">
        <w:rPr>
          <w:rFonts w:ascii="Times New Roman" w:eastAsia="Segoe UI" w:hAnsi="Times New Roman"/>
          <w:sz w:val="24"/>
        </w:rPr>
        <w:t>уб. (100,0%);</w:t>
      </w:r>
    </w:p>
    <w:p w:rsidR="00371C78" w:rsidRPr="000A7E8A" w:rsidRDefault="00371C78" w:rsidP="00371C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Segoe UI" w:hAnsi="Times New Roman"/>
          <w:sz w:val="24"/>
        </w:rPr>
      </w:pPr>
      <w:r w:rsidRPr="000A7E8A">
        <w:rPr>
          <w:rFonts w:ascii="Times New Roman" w:eastAsia="Segoe UI" w:hAnsi="Times New Roman"/>
          <w:sz w:val="24"/>
        </w:rPr>
        <w:t>субсидии бюджетам муниципальных образований НАО на реализацию проектов по поддержке местных инициатив при плане 882,0 тыс</w:t>
      </w:r>
      <w:proofErr w:type="gramStart"/>
      <w:r w:rsidRPr="000A7E8A">
        <w:rPr>
          <w:rFonts w:ascii="Times New Roman" w:eastAsia="Segoe UI" w:hAnsi="Times New Roman"/>
          <w:sz w:val="24"/>
        </w:rPr>
        <w:t>.р</w:t>
      </w:r>
      <w:proofErr w:type="gramEnd"/>
      <w:r w:rsidRPr="000A7E8A">
        <w:rPr>
          <w:rFonts w:ascii="Times New Roman" w:eastAsia="Segoe UI" w:hAnsi="Times New Roman"/>
          <w:sz w:val="24"/>
        </w:rPr>
        <w:t>уб. исполнены в полном объеме 882.0 тыс.руб. (100%).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Исполнение бюджета поселения по  расходам</w:t>
      </w:r>
    </w:p>
    <w:p w:rsidR="00371C78" w:rsidRDefault="00371C78" w:rsidP="00371C78">
      <w:pPr>
        <w:ind w:firstLine="709"/>
        <w:jc w:val="both"/>
        <w:rPr>
          <w:rFonts w:ascii="Times New Roman" w:hAnsi="Times New Roman"/>
          <w:b/>
          <w:sz w:val="24"/>
        </w:rPr>
      </w:pPr>
      <w:r w:rsidRPr="000A7E8A">
        <w:rPr>
          <w:rFonts w:ascii="Times New Roman" w:hAnsi="Times New Roman"/>
          <w:sz w:val="24"/>
        </w:rPr>
        <w:t> Кассовое  исполнение  бюджета  по  расходам в 2024 году составило  </w:t>
      </w:r>
      <w:r w:rsidRPr="000A7E8A">
        <w:rPr>
          <w:rFonts w:ascii="Times New Roman" w:hAnsi="Times New Roman"/>
          <w:b/>
          <w:sz w:val="24"/>
        </w:rPr>
        <w:t>99 320,4 тыс. руб.</w:t>
      </w:r>
      <w:r w:rsidRPr="000A7E8A">
        <w:rPr>
          <w:rFonts w:ascii="Times New Roman" w:hAnsi="Times New Roman"/>
          <w:sz w:val="24"/>
        </w:rPr>
        <w:t xml:space="preserve">, при  плане </w:t>
      </w:r>
      <w:r w:rsidRPr="000A7E8A">
        <w:rPr>
          <w:rFonts w:ascii="Times New Roman" w:hAnsi="Times New Roman"/>
          <w:b/>
          <w:sz w:val="24"/>
        </w:rPr>
        <w:t>100 541,8 тыс. руб.</w:t>
      </w:r>
      <w:r w:rsidRPr="000A7E8A">
        <w:rPr>
          <w:rFonts w:ascii="Times New Roman" w:hAnsi="Times New Roman"/>
          <w:sz w:val="24"/>
        </w:rPr>
        <w:t xml:space="preserve"> или 98,8%. Относительно аналогичного периода прошлого года кассовое исполнение по расходам уменьшилось на 45 437,0 тыс. руб.  (на 84,3%).</w:t>
      </w:r>
      <w:r w:rsidRPr="000A7E8A">
        <w:rPr>
          <w:rFonts w:ascii="Times New Roman" w:hAnsi="Times New Roman"/>
          <w:b/>
          <w:sz w:val="24"/>
        </w:rPr>
        <w:t xml:space="preserve"> </w:t>
      </w:r>
    </w:p>
    <w:tbl>
      <w:tblPr>
        <w:tblW w:w="9923" w:type="dxa"/>
        <w:tblInd w:w="-34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993"/>
        <w:gridCol w:w="908"/>
        <w:gridCol w:w="1075"/>
        <w:gridCol w:w="1276"/>
        <w:gridCol w:w="1134"/>
        <w:gridCol w:w="1276"/>
        <w:gridCol w:w="992"/>
      </w:tblGrid>
      <w:tr w:rsidR="00371C78" w:rsidRPr="00783AC9" w:rsidTr="00371C78">
        <w:trPr>
          <w:trHeight w:val="1260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0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ind w:righ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ind w:righ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ind w:righ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075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Первоначальный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на 2024 год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6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Уточненный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2024г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за 2024г.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 кассового исполнения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от плана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исполнения к плану</w:t>
            </w:r>
          </w:p>
        </w:tc>
      </w:tr>
      <w:tr w:rsidR="00371C78" w:rsidRPr="00783AC9" w:rsidTr="00371C78">
        <w:trPr>
          <w:trHeight w:val="60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371C78" w:rsidRPr="00783AC9" w:rsidTr="00371C78">
        <w:trPr>
          <w:trHeight w:val="255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71C78" w:rsidRPr="00783AC9" w:rsidTr="00371C78">
        <w:trPr>
          <w:trHeight w:val="21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  высшего должностного лица органа  местного самоуправления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2 812,7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3 112,7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3 063,6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-49,1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</w:tr>
      <w:tr w:rsidR="00371C78" w:rsidRPr="00783AC9" w:rsidTr="00371C78">
        <w:trPr>
          <w:trHeight w:val="315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Функционирование  </w:t>
            </w:r>
            <w:proofErr w:type="gramStart"/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законодательных</w:t>
            </w:r>
            <w:proofErr w:type="gramEnd"/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(представительных)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органов местного самоуправления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226,1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226,1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212,2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-13,9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</w:tr>
      <w:tr w:rsidR="00371C78" w:rsidRPr="00783AC9" w:rsidTr="00371C78">
        <w:trPr>
          <w:trHeight w:val="165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  местной администрации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14 837,2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14 861,9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14 304,3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-557,6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96,2</w:t>
            </w:r>
          </w:p>
        </w:tc>
      </w:tr>
      <w:tr w:rsidR="00371C78" w:rsidRPr="00783AC9" w:rsidTr="00371C78">
        <w:trPr>
          <w:trHeight w:val="33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  контрольно-счетных органов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560,9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560,9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560,9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71C78" w:rsidRPr="00783AC9" w:rsidTr="00371C78">
        <w:trPr>
          <w:trHeight w:val="285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 фонд местных администраций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-50,0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71C78" w:rsidRPr="00783AC9" w:rsidTr="00371C78">
        <w:trPr>
          <w:trHeight w:val="285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  общегосударственные вопросы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546,9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4 628,0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4 611,7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-16,3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371C78" w:rsidRPr="00783AC9" w:rsidTr="00371C78">
        <w:trPr>
          <w:trHeight w:val="165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323,4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323,4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323,4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71C78" w:rsidRPr="00783AC9" w:rsidTr="00371C78">
        <w:trPr>
          <w:trHeight w:val="33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ЧС и стихийных бедствий, ГО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2 152,5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2 088,9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2 077,8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-11,1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371C78" w:rsidRPr="00783AC9" w:rsidTr="00371C78">
        <w:trPr>
          <w:trHeight w:val="15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595,5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595,5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536,7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-58,8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10 965,0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7 331,3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7 331,1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5 866,0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6 020,3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5 899,1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-121,2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2 716,2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30 905,6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30 832,4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-73,2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14 929,7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17 808,1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17 803,1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-5,0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5 791,4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8 561,4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8 336,8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-224,6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259,4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-40,3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Профессиональная подготовка, переподготовка и </w:t>
            </w: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повышение квалификации 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35,5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100,0</w:t>
            </w:r>
          </w:p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Молодежная политика 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2 353,4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2 363,3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2 363,3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0,0 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71C78" w:rsidRPr="00783AC9" w:rsidTr="00371C78">
        <w:trPr>
          <w:trHeight w:val="240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  культура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335,3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475,3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475,3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71C78" w:rsidRPr="00783AC9" w:rsidTr="00371C78">
        <w:trPr>
          <w:trHeight w:val="231"/>
        </w:trPr>
        <w:tc>
          <w:tcPr>
            <w:tcW w:w="226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65 566,0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100 541,8 </w:t>
            </w:r>
          </w:p>
        </w:tc>
        <w:tc>
          <w:tcPr>
            <w:tcW w:w="1134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99 320,4</w:t>
            </w:r>
          </w:p>
        </w:tc>
        <w:tc>
          <w:tcPr>
            <w:tcW w:w="127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- 1 221,4</w:t>
            </w:r>
          </w:p>
        </w:tc>
        <w:tc>
          <w:tcPr>
            <w:tcW w:w="992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371C78" w:rsidRPr="00783AC9" w:rsidRDefault="00371C78" w:rsidP="00371C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AC9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</w:tr>
    </w:tbl>
    <w:p w:rsidR="00371C78" w:rsidRPr="000A7E8A" w:rsidRDefault="00371C78" w:rsidP="00371C7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Из бюджета  Сельского поселения  в течение отчетного периода  бюджетные ссуды и бюджетные кредиты не предоставлялись.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Администрацией Сельского поселения заимствования  из  других бюджетов и кредитных учреждений не производились.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*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установление, изменение и отмена местных налогов и сборов поселения;</w:t>
      </w:r>
    </w:p>
    <w:p w:rsidR="00371C78" w:rsidRPr="000A7E8A" w:rsidRDefault="00371C78" w:rsidP="00371C7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течение 2024 года в решение «Об установлении  налога  на имущество  физических лиц на территории МО» от 13.11.2020 </w:t>
      </w:r>
      <w:r w:rsidRPr="000A7E8A">
        <w:rPr>
          <w:rFonts w:ascii="Times New Roman" w:eastAsia="Segoe UI Symbol" w:hAnsi="Times New Roman" w:cs="Times New Roman"/>
          <w:b w:val="0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b w:val="0"/>
          <w:sz w:val="24"/>
          <w:szCs w:val="24"/>
        </w:rPr>
        <w:t>5 вносилось изменение решением от 27.08.2024 №3 и в решение «О  земельном налоге»</w:t>
      </w:r>
      <w:r w:rsidRPr="000A7E8A">
        <w:rPr>
          <w:rFonts w:ascii="Times New Roman" w:hAnsi="Times New Roman" w:cs="Times New Roman"/>
          <w:b w:val="0"/>
          <w:sz w:val="24"/>
          <w:szCs w:val="24"/>
        </w:rPr>
        <w:t xml:space="preserve"> от  23 ноября 2020 года № 1 </w:t>
      </w:r>
      <w:r w:rsidRPr="000A7E8A">
        <w:rPr>
          <w:rFonts w:ascii="Times New Roman" w:eastAsia="Times New Roman" w:hAnsi="Times New Roman" w:cs="Times New Roman"/>
          <w:b w:val="0"/>
          <w:sz w:val="24"/>
          <w:szCs w:val="24"/>
        </w:rPr>
        <w:t>изменения  вносились  решением от 26.03.2024 №3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В настоящее время Сельское поселение «Пустозерский сельсовет» ЗР НАО является собственником одного муниципального казенного предприятия: МКП «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Пустозерское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». Предприятие занимается  предоставлением банных услуг населению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а также обеспечением питьевой водой  населенных пунктов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с.Оксино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д.Каменка.</w:t>
      </w:r>
      <w:r w:rsidRPr="000A7E8A">
        <w:rPr>
          <w:rFonts w:ascii="Times New Roman" w:hAnsi="Times New Roman" w:cs="Times New Roman"/>
          <w:sz w:val="24"/>
          <w:szCs w:val="24"/>
        </w:rPr>
        <w:t xml:space="preserve"> В течение года проводилась оценка недвижимости, признание прав и регулирование отношений по государственной и муниципальной собственности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. Продолжил свое действие договор аренды  помещения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с ООО «СКОРПИОН». Завершился договор аренды  с  ПО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"П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ечорский пекарь", действовали договора безвозмездного пользования.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ab/>
        <w:t>обеспечение первичных мер пожарной безопасности в границах населенных пунктов поселения;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     </w:t>
      </w:r>
      <w:r w:rsidRPr="000A7E8A">
        <w:rPr>
          <w:rFonts w:ascii="Times New Roman" w:eastAsia="Times New Roman" w:hAnsi="Times New Roman" w:cs="Times New Roman"/>
          <w:sz w:val="24"/>
          <w:szCs w:val="24"/>
          <w:u w:val="single"/>
        </w:rPr>
        <w:t>в течение года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содержались пожарные проруби в населенных пунктах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, д.Каменка,  обслуживался пожарный инвентарь, приобреталось топливо.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проводились обходы населения с целью распространения памяток  и бесед о пожарной безопасности сотрудниками отдельного поста КУ НАО «ОГПС»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, также информация размещалась на информационных стендах и в информационном бюллетене Сельского поселения «Пустозерский сельсовет»ЗР  НАО  «Сельские новости».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 период праздников организовывались совместные дежурства членов ДПД, сотрудников отдельного поста   КУ НАО «ОГПС»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специалистов Администрации Сельского поселения «Пустозерский сельсовет» ЗР  НАО. 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В летних период ежегодно издается распоряжение о запрете пала сухой травы и разведении костров.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Также устанавливались аншлаги «Разведение костров запрещено».</w:t>
      </w:r>
    </w:p>
    <w:p w:rsidR="00371C78" w:rsidRPr="000A7E8A" w:rsidRDefault="00371C78" w:rsidP="00371C78">
      <w:pPr>
        <w:pStyle w:val="Default"/>
        <w:jc w:val="both"/>
        <w:rPr>
          <w:color w:val="auto"/>
        </w:rPr>
      </w:pPr>
      <w:r w:rsidRPr="000A7E8A">
        <w:rPr>
          <w:color w:val="auto"/>
          <w:shd w:val="clear" w:color="auto" w:fill="FFFFFF"/>
        </w:rPr>
        <w:t xml:space="preserve">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• создание условий для обеспечения жителей поселения услугами связи, общественного питания, торговли и бытового обслуживания;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функционируют торговые точки: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Нижне-Печорского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ПО,  ИП Артеева, ИП Богданова, ИП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Лешукова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работает хлебопекарня,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и д.Каменка хлеб доставляет ИП Артеева или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Нижне-Печоррское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П\О. Магазин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потребобщества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находится в  аварийном состоянии, руководство потребительского общества решает вопрос о строительстве модульного здания или аренде помещения в поселке, но пока безуспешно.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Также работают две компании: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НКЭС, предоставляет  услуги оператор мобильной связи МТС.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работает бесплатная точка доступа к сети Интернет в радиусе 100 м. от здания ЭТУС. Поселок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подключен к высокоскоростному мобильному интернету стандарта 4G.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 создание условий для организации досуга и обеспечения жителей поселения услугами организаций культуры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действует ГБУК НАО «Пустозерский ЦДК», в трех населенных пунктах имеются  здания Домов культуры, где проходят концерты самодеятельных артистов, работают танцевальные, вокальные и театральные кружки. В 2024 году в рамках федеральной программы завершен капитальный ремонт здания  ДК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.  Также в населенных пунктах  Сельского поселения  работают филиалы ГБУК НАО «Ненецкая центральная библиотека имени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А.И.Пичкова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».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работает филиал Музейного объединения НАО. Пополняется  экспонатами, которые приносят жители села.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          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</w:p>
    <w:p w:rsidR="00371C78" w:rsidRPr="000A7E8A" w:rsidRDefault="00371C78" w:rsidP="00371C78">
      <w:pPr>
        <w:shd w:val="clear" w:color="auto" w:fill="FFFFFF"/>
        <w:tabs>
          <w:tab w:val="left" w:pos="36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0A7E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рамках Муниципальной программы  «Сельское поселение «Пустозерский сельсовет» ЗР НАО  -  территория спортивного развития» на 2022-2024 годы  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проведена спортивно-патриотическая игра «Зарница» и «Ловись рыбка» в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.Х</w:t>
      </w:r>
      <w:proofErr w:type="gram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онгурей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прошли мероприятия, посвященные Дню защитника Отечества  и международному женскому Дню 8 марта среди жителей села, Дню Победы, Дню семьи, состоялся 18-ый снегоходный мотокросс на снегоходах "Буран" в д. Каменка «Спорт на селе никогда не угаснет», мероприятия посвященные Дню рыбака и Дню села. Все участники мероприятий награждены медалями, дипломами, благодарственными письмами и поощрительными призами.  </w:t>
      </w:r>
    </w:p>
    <w:p w:rsidR="00371C78" w:rsidRPr="000A7E8A" w:rsidRDefault="00371C78" w:rsidP="00371C78">
      <w:pPr>
        <w:shd w:val="clear" w:color="auto" w:fill="FFFFFF"/>
        <w:tabs>
          <w:tab w:val="left" w:pos="36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1C78" w:rsidRPr="000A7E8A" w:rsidRDefault="00371C78" w:rsidP="00371C78">
      <w:pPr>
        <w:tabs>
          <w:tab w:val="left" w:pos="50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*формирование архивных фондов поселения;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Ведётся архив документов Администрации и Совета депутатов Сельского поселения «Пустозерский сельсовет» ЗР НАО, с последующей  сдачей дел в архив Заполярного района. Так в 2024 году сданы архивные документы и  описи  дел  постоянного хранения  за 2018 год. Специалист, который 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занимается архивным делом всегда  отмечается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районом  с положительной стороны.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A7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7E8A">
        <w:rPr>
          <w:rFonts w:ascii="Times New Roman" w:eastAsia="Calibri" w:hAnsi="Times New Roman" w:cs="Times New Roman"/>
          <w:b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371C78" w:rsidRPr="000A7E8A" w:rsidRDefault="00371C78" w:rsidP="00371C7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A">
        <w:rPr>
          <w:rFonts w:ascii="Times New Roman" w:hAnsi="Times New Roman" w:cs="Times New Roman"/>
          <w:b/>
          <w:sz w:val="24"/>
          <w:szCs w:val="24"/>
        </w:rPr>
        <w:t>(в ред. решения Совета депутатов Сельского поселения «Пустозерский сельсовет» ЗР НАО от 20.06.2022 № 2)</w:t>
      </w:r>
    </w:p>
    <w:p w:rsidR="00371C78" w:rsidRPr="000A7E8A" w:rsidRDefault="00371C78" w:rsidP="00371C78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7E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 </w:t>
      </w:r>
      <w:r w:rsidRPr="000A7E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 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</w:t>
      </w:r>
      <w:r w:rsidRPr="000A7E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  </w:t>
      </w:r>
    </w:p>
    <w:p w:rsidR="00371C78" w:rsidRPr="000A7E8A" w:rsidRDefault="00371C78" w:rsidP="00371C78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-Услугу  по уличному освещению</w:t>
      </w:r>
      <w:r w:rsidRPr="000A7E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оказывает МП ЗР «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Севержилкомсервис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По сравнению с аналогичным периодом прошлого года расходы по уличному освещению возросли на 338,2 т. р. </w:t>
      </w:r>
    </w:p>
    <w:p w:rsidR="00371C78" w:rsidRPr="000A7E8A" w:rsidRDefault="00371C78" w:rsidP="00371C78">
      <w:pPr>
        <w:pBdr>
          <w:left w:val="none" w:sz="8" w:space="0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sz w:val="24"/>
          <w:szCs w:val="24"/>
        </w:rPr>
        <w:t>-приобретены уличные скамейки по договору у Компании «</w:t>
      </w:r>
      <w:proofErr w:type="spellStart"/>
      <w:r w:rsidRPr="000A7E8A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 xml:space="preserve">», которые будут установлены в летнее время 2025года и игровой комплекс детского городка в </w:t>
      </w:r>
      <w:proofErr w:type="spellStart"/>
      <w:r w:rsidRPr="000A7E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 xml:space="preserve"> в рамках  районного конкурса грантов.</w:t>
      </w:r>
    </w:p>
    <w:p w:rsidR="00371C78" w:rsidRPr="000A7E8A" w:rsidRDefault="00371C78" w:rsidP="00371C78">
      <w:pPr>
        <w:pBdr>
          <w:left w:val="none" w:sz="8" w:space="0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sz w:val="24"/>
          <w:szCs w:val="24"/>
        </w:rPr>
        <w:t xml:space="preserve">- проведен капитальный ремонт хоккейной – футбольной площадки </w:t>
      </w:r>
      <w:proofErr w:type="gramStart"/>
      <w:r w:rsidRPr="000A7E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7E8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0A7E8A"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A7E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A7E8A">
        <w:rPr>
          <w:rFonts w:ascii="Times New Roman" w:hAnsi="Times New Roman" w:cs="Times New Roman"/>
          <w:sz w:val="24"/>
          <w:szCs w:val="24"/>
        </w:rPr>
        <w:t xml:space="preserve"> поселения «Пустозерский сельсовет» ЗР НАО</w:t>
      </w:r>
    </w:p>
    <w:p w:rsidR="00371C78" w:rsidRPr="000A7E8A" w:rsidRDefault="00371C78" w:rsidP="00371C78">
      <w:pPr>
        <w:pBdr>
          <w:left w:val="none" w:sz="8" w:space="0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hAnsi="Times New Roman" w:cs="Times New Roman"/>
          <w:sz w:val="24"/>
          <w:szCs w:val="24"/>
        </w:rPr>
        <w:t xml:space="preserve">- обустроена новая вертолетная площадке в </w:t>
      </w:r>
      <w:proofErr w:type="spellStart"/>
      <w:r w:rsidRPr="000A7E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 xml:space="preserve"> с покрытием из Ж\Б плит;</w:t>
      </w:r>
    </w:p>
    <w:p w:rsidR="00371C78" w:rsidRPr="000A7E8A" w:rsidRDefault="00371C78" w:rsidP="00371C78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- приобретена рассада для высадки цветов на территории поселений (Парки Памяти). </w:t>
      </w:r>
    </w:p>
    <w:p w:rsidR="00371C78" w:rsidRPr="000A7E8A" w:rsidRDefault="00371C78" w:rsidP="00371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-</w:t>
      </w:r>
      <w:r w:rsidRPr="000A7E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проводилась уборка снега в зимнее время  у Парков  Памяти  с.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Оксино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п.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Хонгурей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д. Каменка, кошение травы в летнее время в общественных местах в населенных пунктах. Выполнены работы по уборке и установке  новогодних елок, новогодней иллюминации в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п.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Хонгурей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д.Каменка.</w:t>
      </w:r>
    </w:p>
    <w:p w:rsidR="00371C78" w:rsidRPr="000A7E8A" w:rsidRDefault="00371C78" w:rsidP="00371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приобретены и установлены светящиеся новогодние фигуры «Дед Мороз» и «Снегурочка»  для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.Х</w:t>
      </w:r>
      <w:proofErr w:type="gram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онгурей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д.Каменка в рамках окружного 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конкурсагрантов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В течение 2024 года  размещалась информация в государственном адресном реестре по жилым домам и социальным объектам с присвоением номеров новым объектам, проводилась ревизия данных занесенных в федеральную информационную адресную систему.</w:t>
      </w:r>
    </w:p>
    <w:p w:rsidR="00371C78" w:rsidRPr="000A7E8A" w:rsidRDefault="00371C78" w:rsidP="00371C78">
      <w:pPr>
        <w:tabs>
          <w:tab w:val="left" w:pos="10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•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В рамках создания условий для развития малого и среднего предпринимательства  действует  предоставленная муниципальная преференция ООО "СКОРПИОН" (ген.директор Артеева Д.П.) по объекту бывшего здания библиотеки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под магазин.  Здание хлебопекарни 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предоставлено по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«Печорский Пекарь» по договору безвозмездного пользования до момента  подготовки документов для обращения в ФАС за муниципальной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приференцией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Субъектам малого предпринимательства оказывается  информационная и консультационная поддержка по мере их обращения в Администрацию. На сайте муниципалитета создан раздел СОДЕЙСТВИЕ РАЗВИТИЮ КОНКУРЕНЦИИ, где размещены памятки, нормативные документы. </w:t>
      </w:r>
      <w:proofErr w:type="gramStart"/>
      <w:r w:rsidRPr="000A7E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рамках муниципальной программы «Поддержка и развитие малого и среднего предпринимательства на территории  СП «Пустозерский сельсовет» ЗР НАО на 2022-2024</w:t>
      </w:r>
      <w:r w:rsidRPr="000A7E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годы»,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утвержденной Постановлением Администрации СП «Пустозерский сельсовет» ЗР НАО от 11.11.2021 №109  при плане 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10,0 т.р., исполнено </w:t>
      </w:r>
      <w:r w:rsidRPr="000A7E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10,0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т.р. или 100%. Среди предпринимателей Сельского поселения «Пустозерский сельсовет» ЗР НАО проведена акция «Предприниматель с добрым сердцем» в целях поощрения</w:t>
      </w:r>
      <w:proofErr w:type="gram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знак благодарности предпринимателей, оказывающих помощь в проведении различных мероприятий на территории Сельского поселения. Для поощрения были определены 3 участника (ИП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Лешукова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М.А.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ИП Рочев В.Е. и СПК РК «Победа»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Быхан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Н.И.).Всем были вручены дипломы и ценные подарки.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sz w:val="24"/>
          <w:szCs w:val="24"/>
        </w:rPr>
        <w:t xml:space="preserve">   В рамках муниципальной программы «Молодежная политика в Сельском поселении «Пустозерский сельсовет» ЗР НАО на 2022-2024 годы»  проведены все запланированные мероприятия.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8A">
        <w:rPr>
          <w:rFonts w:ascii="Times New Roman" w:hAnsi="Times New Roman" w:cs="Times New Roman"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Все участники награждены поощрительными призами, благодарственными письмами.</w:t>
      </w:r>
      <w:r w:rsidRPr="000A7E8A">
        <w:rPr>
          <w:rFonts w:ascii="Times New Roman" w:hAnsi="Times New Roman" w:cs="Times New Roman"/>
          <w:sz w:val="24"/>
          <w:szCs w:val="24"/>
        </w:rPr>
        <w:t xml:space="preserve"> Для выпускников средней школы к «Последнему звонку» закуплены и вручены памятные подарки.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По  договору оказания услуг координатору по молодежной политике  оплачивалась работа с детьми и молодежью.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В 2024 году  продолжила  свою работу  ДНД, зарегистрированная УМВД России по НАО   в реестре  народных  дружин  и  общественных  объединений  правоохранительной  направленности  08.10.2019 как общественная организация народная дружина МО «Пустозерский сельсовет» НАО.  В её составе 7 человек: три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по два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Хонгурее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Каменке (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Баракова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К.Е., Иваников В.Н., Иваникова Л.А., Бородулина О.М., Шевелева О.М.,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Вокуев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М.Н,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ВокуеваЛ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), члены ДНД проводили дежурство в период праздничных мероприятий. В рамках МП «Безопасность на территории муниципального образования «Заполярный  район» на 2019-2030 годы» заключено соглашение с Администрацией муниципального района «Заполярный район»  на выплаты денежного поощрения членам добровольных народных дружин, участвующим в охране общественного порядка в муниципальных образованиях. 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При плане 10,0 т.р., исполнено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10,0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т.р. или 100%. На основании Постановления Администрации МО «Пустозерский сельсовет» НАО от 12.12.2019 </w:t>
      </w:r>
      <w:r w:rsidRPr="000A7E8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80 «Об утверждении положения об условиях и порядке выплате денежного поощрения членам общественной организации народной дружины муниципального образования «Пустозерский сельсовет» НАО, участвующим в охране общественного порядка на территории муниципального образования «Пустозерский сельсовет» НАО» прошли выплаты денежного поощрения членам ДНД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(3чел),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(2чел) и д.Каменка(2чел) согласно представленных табелей учета выходов дежурств.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 2024 году в общей очереди граждан, нуждающихся в 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жилых помещениях, предоставляемых по договорам социального найма состояло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: на 01.01.2024 года – 31 семьи, это общая очередь 23 семей и 8 семей имеющих право на внеочередное получение жилых помещений (погорельцы и проживающие в ветхом жилье). На 31.12.2024 года – 26 семей.</w:t>
      </w:r>
      <w:r w:rsidRPr="000A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sz w:val="24"/>
          <w:szCs w:val="24"/>
        </w:rPr>
        <w:t xml:space="preserve">В рамках МП сельского поселения "Строительство (приобретение) жилых помещений на территории СП "Пустозерский сельсовет" ЗР НАО на 2024-2026 годы» за </w:t>
      </w:r>
      <w:r w:rsidRPr="000A7E8A">
        <w:rPr>
          <w:rFonts w:ascii="Times New Roman" w:hAnsi="Times New Roman" w:cs="Times New Roman"/>
          <w:sz w:val="24"/>
          <w:szCs w:val="24"/>
        </w:rPr>
        <w:lastRenderedPageBreak/>
        <w:t xml:space="preserve">счет средств субсидий из окружного и районного бюджетов </w:t>
      </w:r>
      <w:r w:rsidRPr="000A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E8A">
        <w:rPr>
          <w:rFonts w:ascii="Times New Roman" w:hAnsi="Times New Roman" w:cs="Times New Roman"/>
          <w:sz w:val="24"/>
          <w:szCs w:val="24"/>
        </w:rPr>
        <w:t xml:space="preserve">приобретены 5 жилых помещений в </w:t>
      </w:r>
      <w:proofErr w:type="spellStart"/>
      <w:r w:rsidRPr="000A7E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 xml:space="preserve"> в новых построенных домах с центральным отоплением</w:t>
      </w:r>
      <w:r w:rsidRPr="000A7E8A">
        <w:rPr>
          <w:rFonts w:ascii="Times New Roman" w:hAnsi="Times New Roman" w:cs="Times New Roman"/>
          <w:b/>
          <w:sz w:val="24"/>
          <w:szCs w:val="24"/>
        </w:rPr>
        <w:t>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Поставленных на учет в качестве нуждающихся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соцжилье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семей не было. Снятых с учета  5 семей получивших жилые помещения по договорам социального найма.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Проведено три з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аседания  жилищно-бытовой комиссии.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В 2024 году в рамках подготовки к ОЗП проводились работы по капитальному и текущему ремонту объектов муниципального жилищного фонда: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i/>
          <w:sz w:val="24"/>
          <w:szCs w:val="24"/>
        </w:rPr>
        <w:t xml:space="preserve">- проведен капитальный ремонт жилого дома № 103 </w:t>
      </w:r>
      <w:proofErr w:type="gramStart"/>
      <w:r w:rsidRPr="000A7E8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A7E8A">
        <w:rPr>
          <w:rFonts w:ascii="Times New Roman" w:hAnsi="Times New Roman" w:cs="Times New Roman"/>
          <w:i/>
          <w:sz w:val="24"/>
          <w:szCs w:val="24"/>
        </w:rPr>
        <w:t xml:space="preserve"> с. </w:t>
      </w:r>
      <w:proofErr w:type="spellStart"/>
      <w:r w:rsidRPr="000A7E8A">
        <w:rPr>
          <w:rFonts w:ascii="Times New Roman" w:hAnsi="Times New Roman" w:cs="Times New Roman"/>
          <w:i/>
          <w:sz w:val="24"/>
          <w:szCs w:val="24"/>
        </w:rPr>
        <w:t>Оксино</w:t>
      </w:r>
      <w:proofErr w:type="spellEnd"/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E8A">
        <w:rPr>
          <w:rFonts w:ascii="Times New Roman" w:hAnsi="Times New Roman" w:cs="Times New Roman"/>
          <w:i/>
          <w:sz w:val="24"/>
          <w:szCs w:val="24"/>
        </w:rPr>
        <w:t xml:space="preserve">- проведен капитальный ремонт кВ. №1 в жилом доме  № 53  </w:t>
      </w:r>
      <w:proofErr w:type="gramStart"/>
      <w:r w:rsidRPr="000A7E8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A7E8A">
        <w:rPr>
          <w:rFonts w:ascii="Times New Roman" w:hAnsi="Times New Roman" w:cs="Times New Roman"/>
          <w:i/>
          <w:sz w:val="24"/>
          <w:szCs w:val="24"/>
        </w:rPr>
        <w:t xml:space="preserve"> с. </w:t>
      </w:r>
      <w:proofErr w:type="spellStart"/>
      <w:r w:rsidRPr="000A7E8A">
        <w:rPr>
          <w:rFonts w:ascii="Times New Roman" w:hAnsi="Times New Roman" w:cs="Times New Roman"/>
          <w:i/>
          <w:sz w:val="24"/>
          <w:szCs w:val="24"/>
        </w:rPr>
        <w:t>Оксино</w:t>
      </w:r>
      <w:proofErr w:type="spellEnd"/>
    </w:p>
    <w:p w:rsidR="00371C78" w:rsidRPr="000A7E8A" w:rsidRDefault="00371C78" w:rsidP="00371C78">
      <w:pPr>
        <w:pBdr>
          <w:left w:val="none" w:sz="8" w:space="0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sz w:val="24"/>
          <w:szCs w:val="24"/>
        </w:rPr>
        <w:t xml:space="preserve">-Приобретены строительные материалы (окна с подрамниками, расходные материалы, оплачены работы по текущему ремонту муниципального жилфонда, забора, выгребной ямы и др.). </w:t>
      </w:r>
    </w:p>
    <w:p w:rsidR="00371C78" w:rsidRPr="000A7E8A" w:rsidRDefault="00371C78" w:rsidP="00371C78">
      <w:pPr>
        <w:pBdr>
          <w:left w:val="none" w:sz="8" w:space="0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- проводилась уплата взносов на капитальный ремонт по помещениям в многоквартирных домах, включенных в региональную программу капитального ремонта, находящегося  в  собственности  Сельского поселения. Взносы перечислены в НКО «Фонд содействия реформирования ЖКХ НАО» за жилой дом </w:t>
      </w:r>
      <w:r w:rsidRPr="000A7E8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Выполнены работы по гидравлической промывке, испытаний на плотность и прочность системы отопления потребителей тепловой энергии жилых домов </w:t>
      </w:r>
      <w:r w:rsidRPr="000A7E8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159/2,</w:t>
      </w:r>
      <w:r w:rsidRPr="000A7E8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0A7E8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50 и </w:t>
      </w:r>
      <w:r w:rsidRPr="000A7E8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135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C78" w:rsidRPr="000A7E8A" w:rsidRDefault="00371C78" w:rsidP="00371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За прошедший  год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приватизации муниципального имущества не было.</w:t>
      </w:r>
    </w:p>
    <w:p w:rsidR="00371C78" w:rsidRPr="000A7E8A" w:rsidRDefault="00371C78" w:rsidP="00371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 2024 году завершилось строительство двух жилых домов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, 3-х и 2-х квартирного. Строительство выполнил индивидуальный предприниматель Александр Афанасьев.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В связи с отсутствием на территории  Сельского поселения пляжей и мест для купания, позволяющих обеспечить безопасность граждан на водоемах, несоответствием качества воды в открытых водоемах санитарным нормам, в целях охраны жизни и здоровья граждан, запрещается купание граждан в открытых водоемах, расположенных на территории Сельского поселения. Выставляются аншлаги возле открытых водоемов о запрете купания. Издается распоряжение о запрете купания, которое опубликовывается в информационном  бюллетене  Сельского поселения «Пустозерский сельсовет» ЗР НАО «Сельские новости» и размещается на информационных стендах в населенных пунктах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утверждение генерального плана поселения, правил землепользования и застройки, местных нормативов градостроительного проектирования поселения, подготовка и утверждение градостроительных планов земельных участков в виде отдельных документов, выдача разрешений на строительство (за исключением случаев, предусмотренных Градостроительным </w:t>
      </w:r>
      <w:hyperlink r:id="rId17">
        <w:r w:rsidRPr="000A7E8A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кодексом</w:t>
        </w:r>
      </w:hyperlink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изъятие земельных участков в</w:t>
      </w:r>
      <w:proofErr w:type="gramEnd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8">
        <w:r w:rsidRPr="000A7E8A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кодексом</w:t>
        </w:r>
      </w:hyperlink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  <w:proofErr w:type="gramEnd"/>
    </w:p>
    <w:p w:rsidR="00371C78" w:rsidRPr="000A7E8A" w:rsidRDefault="00371C78" w:rsidP="0037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В течение 2024 года  </w:t>
      </w:r>
      <w:r w:rsidRPr="000A7E8A">
        <w:rPr>
          <w:rFonts w:ascii="Times New Roman" w:eastAsia="Times New Roman" w:hAnsi="Times New Roman" w:cs="Times New Roman"/>
          <w:sz w:val="24"/>
          <w:szCs w:val="24"/>
          <w:u w:val="single"/>
        </w:rPr>
        <w:t>градостроительные план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ы не выдавались. Выдано два Разрешения </w:t>
      </w:r>
      <w:r w:rsidRPr="000A7E8A">
        <w:rPr>
          <w:rFonts w:ascii="Times New Roman" w:eastAsia="Times New Roman" w:hAnsi="Times New Roman" w:cs="Times New Roman"/>
          <w:sz w:val="24"/>
          <w:szCs w:val="24"/>
          <w:u w:val="single"/>
        </w:rPr>
        <w:t>на  ввод в эксплуатацию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– блокированные дома №16 и №122</w:t>
      </w:r>
    </w:p>
    <w:p w:rsidR="00371C78" w:rsidRPr="000A7E8A" w:rsidRDefault="00371C78" w:rsidP="0037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 течение 2024 года в рамках   </w:t>
      </w:r>
      <w:r w:rsidRPr="000A7E8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 земельного контроля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проверки частных жителей за использованием земель поселения, проверки организаций  и ИП не проводились в связи с мораторием на проведение проверок.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*организация ритуальных услуг и содержание мест захоронения;</w:t>
      </w:r>
    </w:p>
    <w:p w:rsidR="00371C78" w:rsidRPr="000A7E8A" w:rsidRDefault="00371C78" w:rsidP="0037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В 2024 году за счет средств бюджета была организована работа по уборке от мусора территорий общественных кладбищ, в течение года оплачивались услуги по уборке и вывозу мусора с мест захоронения.</w:t>
      </w:r>
    </w:p>
    <w:p w:rsidR="00371C78" w:rsidRPr="000A7E8A" w:rsidRDefault="00371C78" w:rsidP="0037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МП ЗР «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» по итогам открытого конкурса наделен статусом специализированной организации по выполнению ритуальных услуг на территории Сельского поселения.</w:t>
      </w:r>
    </w:p>
    <w:p w:rsidR="00371C78" w:rsidRPr="00685721" w:rsidRDefault="00371C78" w:rsidP="006857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Заключено соглашение </w:t>
      </w:r>
      <w:r w:rsidRPr="000A7E8A">
        <w:rPr>
          <w:rFonts w:ascii="Times New Roman" w:hAnsi="Times New Roman" w:cs="Times New Roman"/>
          <w:sz w:val="24"/>
          <w:szCs w:val="24"/>
        </w:rPr>
        <w:t xml:space="preserve">№01-14-146/24 от 16.02.2024 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Администрацией муниципального района «Заполярный район» в целях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софинансирования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расходных обязательств </w:t>
      </w:r>
      <w:r w:rsidRPr="000A7E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организации ритуальных услуг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отчетном периоде текущего года поступило </w:t>
      </w:r>
      <w:r w:rsidRPr="000A7E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обращений от специализированной службы МП ЗР «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Севержилкомсервис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за предоставлением субсидии  с целью возмещения недополученных доходов в связи с оказанием гарантированного перечня услуг по погребению на территории СП «Пустозерский сельсовет» ЗР НАО.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Всего за год  на территори</w:t>
      </w:r>
      <w:r w:rsidR="00685721">
        <w:rPr>
          <w:rFonts w:ascii="Times New Roman" w:eastAsia="Times New Roman" w:hAnsi="Times New Roman" w:cs="Times New Roman"/>
          <w:sz w:val="24"/>
          <w:szCs w:val="24"/>
        </w:rPr>
        <w:t>и  Сельского поселения умерло  12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жителей.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 осуществление мероприятий по обеспечению безопасности людей на водных объектах, охране их жизни и здоровья;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В  целях  предотвращения  несчастных  случаев  в  период весеннего  паводка,  ввиду  начала подъёма поводковых вод  и  ослабления    ледового покрова  реки  Печора  на  территории  Сельского поселения запрещается  передвижение   личных  и   ведомственных  транспортных  средств,   пешеходное  движение   людей   по  льду  водоёмов, о чем издается распоряжение местной Администрации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 школ  и  детских  учреждений  рекомендуется проводить беседы  с  детьми  о  соблюдении  правил  безопасности  в  период  паводка. Распоряжение опубликовывается в  информационном  бюллетене  Сельского поселения  «Сельские  новости»  и размещается  на официальном сайте Сельского поселения в информационной сети Интернет по адресу </w:t>
      </w:r>
      <w:hyperlink r:id="rId19">
        <w:r w:rsidRPr="000A7E8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www.oksino-nao.ru/".</w:t>
        </w:r>
      </w:hyperlink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Также публикуется и размещается  памятка о мерах безопасности в период  весеннего  паводка.  Ответственным  лицом  по  решению  вопросов обеспечения  безопасности  людей  на  водных  объектах,  охране  их  жизни  и  здоровья на  территории  Сельского поселения  «Пустозерский  сельсовет»  ЗР НАО назначен специалист местной Администрации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Ежегодно   утверждается состав паводковой Комиссии и утверждается  план 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 в  целях  снижения  возможного  материального  ущерба,  обеспечения  безопасности  населения  в  период  весеннего  паводка. Совместно с ГУ МЧС России по НАО в весеннее время проходят  учения по действиям в период паводка.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В 2024 году на  паводок прошел на уровне воды в 7,10 м. Эвакуация населения не проводилась, были подтоплены три  придомовые территории,  жилые дома не пострадали. Одной семье оказана материальная помощь из средств Заполярного района в связи с подтоплением черного пола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Осенью  на  территории Сельского поселения  запрещается выезд автотранспорта и выход граждан на неокрепший ледовый покров рек и озер. В местах вероятного выезда транспорта и выхода людей на ледяной покров водоемов устанавливаются аншлаги, запрещающие подобный выезд (выход).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Выполнены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работы  по договорам оказания услуг по организации вешения дорог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ксино-с.Тельвиска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и 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с.Оксино-п.Хонгурей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–д.Каменка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В Здании администрации Сельского поселения выделен кабинет  для работы участкового уполномоченного полиции, который передан  в безвозмездное пользование  УМВД РФ по НАО в 2013 году.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2-х комнатная  служебная квартира в доме </w:t>
      </w:r>
      <w:r w:rsidRPr="000A7E8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4 предоставлена участковому полиции для проживания с семьей на период  работы 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C78" w:rsidRPr="000A7E8A" w:rsidRDefault="00371C78" w:rsidP="0037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 участие в предупреждении и ликвидации последствий чрезвычайных ситуаций в границах поселения (ВОПРОС ПЕРЕДАН В ЗР)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В 2024 году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заключен договор с ООО «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М-АйТи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НАО»  на техническое обслуживание систем видеонаблюдения, установленных в ДК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и д.Каменка.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Оказаны услуги за проведение  занятий с неработающим населением в рамках </w:t>
      </w:r>
      <w:proofErr w:type="gram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обучения по вопросам</w:t>
      </w:r>
      <w:proofErr w:type="gram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ГОиЧС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По заключенному договору с  ГУП НАО "Ненецкая компания электросвязи"  прошли расходы за предоставление и организацию каналов связи здания администрации, Домов культуры 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 д.Каменка 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По заключенному  муниципальному  контракту  с  ООО «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М-АйТи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  НАО» оказаны услуги за эксплуатационно-техническое обслуживание и техническую поддержку работоспособности местной автоматизированной системы централизованного оповещения гражданской обороны систем оповещения, расположенных в здании администрации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ДК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ДК д.Каменка.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На территории  Сельского поселения отсутствуют объекты культурного наследия.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 осуществление мер по противодействию коррупции в границах поселения;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Ежегодно глава Сельского поселения, муниципальные служащие, депутаты представительного органа, руководитель МКП «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Пустозерское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» до 30 апреля предоставляют сведения о  доходах за прошедший год, об имуществе и обязательствах имущественного характера по состоянию на конец отчетного периода своих, а также своих супругов и несовершеннолетних детей. Сведения направляются в Администрацию НАО и размещаются в разделе ПРОТИВОДЕЙСТВИЕ КОРРУПЦИИ на сайте Сельского поселения в сети Интернет. Ежеквартально проходят заседания  Комиссии по  соблюдению  требований  к  служебному  поведению  муниципальных  служащих и урегулированию  конфликта  интересов  в Администрации Сельского поселения «Пустозерский  сельсовет» ЗР НАО, информация размещается на официальном сайте Сельского поселения, там же размещаются памятки о противодействии коррупции.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1C78" w:rsidRPr="000A7E8A" w:rsidRDefault="00371C78" w:rsidP="00371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*25)</w:t>
      </w:r>
      <w:r w:rsidRPr="000A7E8A">
        <w:rPr>
          <w:rFonts w:ascii="Times New Roman" w:eastAsia="Calibri" w:hAnsi="Times New Roman" w:cs="Times New Roman"/>
          <w:b/>
          <w:sz w:val="24"/>
          <w:szCs w:val="24"/>
        </w:rPr>
        <w:t xml:space="preserve">  дорожная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</w:t>
      </w:r>
      <w:r w:rsidRPr="000A7E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(за исключением проектирования и строительства дорог</w:t>
      </w:r>
      <w:proofErr w:type="gramEnd"/>
      <w:r w:rsidRPr="000A7E8A">
        <w:rPr>
          <w:rFonts w:ascii="Times New Roman" w:eastAsia="Calibri" w:hAnsi="Times New Roman" w:cs="Times New Roman"/>
          <w:b/>
          <w:sz w:val="24"/>
          <w:szCs w:val="24"/>
        </w:rPr>
        <w:t>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71C78" w:rsidRPr="000A7E8A" w:rsidRDefault="00371C78" w:rsidP="00371C7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A">
        <w:rPr>
          <w:rFonts w:ascii="Times New Roman" w:hAnsi="Times New Roman" w:cs="Times New Roman"/>
          <w:b/>
          <w:sz w:val="24"/>
          <w:szCs w:val="24"/>
        </w:rPr>
        <w:t>(в ред. решения Совета депутатов Сельского поселения «Пустозерский сельсовет» ЗР НАО от 20.06.2022 № 2)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71C78" w:rsidRPr="000A7E8A" w:rsidRDefault="00371C78" w:rsidP="00371C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МП "Развитие транспортной инфраструктуры муниципального района "Заполярный район"  на 2021-2030 годы" выполнен </w:t>
      </w:r>
      <w:r w:rsidRPr="000A7E8A">
        <w:rPr>
          <w:rFonts w:ascii="Times New Roman" w:hAnsi="Times New Roman" w:cs="Times New Roman"/>
          <w:sz w:val="24"/>
          <w:szCs w:val="24"/>
        </w:rPr>
        <w:t>«Ремонт участка автомобильной дороги общего пользования местного значения "</w:t>
      </w:r>
      <w:proofErr w:type="spellStart"/>
      <w:r w:rsidRPr="000A7E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hAnsi="Times New Roman" w:cs="Times New Roman"/>
          <w:sz w:val="24"/>
          <w:szCs w:val="24"/>
        </w:rPr>
        <w:t>ксино-аэропорт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 xml:space="preserve">" (участок от дома №105 до дома №66. </w:t>
      </w:r>
      <w:proofErr w:type="gramStart"/>
      <w:r w:rsidRPr="000A7E8A">
        <w:rPr>
          <w:rFonts w:ascii="Times New Roman" w:hAnsi="Times New Roman" w:cs="Times New Roman"/>
          <w:sz w:val="24"/>
          <w:szCs w:val="24"/>
        </w:rPr>
        <w:t>Уложены автомобильные плиты)</w:t>
      </w:r>
      <w:proofErr w:type="gramEnd"/>
    </w:p>
    <w:p w:rsidR="00371C78" w:rsidRPr="000A7E8A" w:rsidRDefault="00371C78" w:rsidP="00371C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счет средств дорожного фонда муниципального района "Заполярный район"  заключены договоры с ООО «АЛЬФА» на приобретение, доставку и укладку дорожных плит </w:t>
      </w:r>
      <w:proofErr w:type="gram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участке дороги в 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Оксино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1C78" w:rsidRPr="000A7E8A" w:rsidRDefault="00371C78" w:rsidP="00371C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счет </w:t>
      </w:r>
      <w:r w:rsidRPr="000A7E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средств местного бюджета  (муниципальный дорожный фонд) 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проводилась расчистка (уплотнение) снега на  автомобильной дороге «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ксино-аэропорт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», транспортные услуги оказаны  МП ЗР «</w:t>
      </w:r>
      <w:proofErr w:type="spell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Севержилкомсервис</w:t>
      </w:r>
      <w:proofErr w:type="spellEnd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371C78" w:rsidRPr="000A7E8A" w:rsidRDefault="00371C78" w:rsidP="00371C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26)осуществление учета личных подсобных хозяйств, которые ведут граждане в соответствии с </w:t>
      </w:r>
      <w:hyperlink r:id="rId20" w:tgtFrame="_blank" w:history="1">
        <w:r w:rsidRPr="000A7E8A">
          <w:rPr>
            <w:rFonts w:ascii="Times New Roman" w:eastAsia="Times New Roman" w:hAnsi="Times New Roman" w:cs="Times New Roman"/>
            <w:b/>
            <w:sz w:val="24"/>
            <w:szCs w:val="24"/>
          </w:rPr>
          <w:t>Федеральным законом от 7 июля 2003 года N 112-ФЗ</w:t>
        </w:r>
      </w:hyperlink>
      <w:r w:rsidRPr="000A7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 "О личном подсобном хозяйстве", в </w:t>
      </w:r>
      <w:proofErr w:type="spellStart"/>
      <w:r w:rsidRPr="000A7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похозяйственных</w:t>
      </w:r>
      <w:proofErr w:type="spellEnd"/>
      <w:r w:rsidRPr="000A7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книгах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Официально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зарегистрированных </w:t>
      </w:r>
      <w:r w:rsidRPr="000A7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личных подсобных хозяйств на территории Сельского поселения не имеется. Есть семьи, которые содержат скот, занимаются огородничеством, выращивают овощи в теплицах и открытом грунте. Крупный рогатый скот и птицу содержит семья Богдановых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также птицу содержит Канев Б.Б. в Каменке. Учет всех хозяйств ведется специалистами  Администрации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похозяйственных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книгах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*СПРАВОЧНО по организации в границах поселения </w:t>
      </w:r>
      <w:proofErr w:type="spellStart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электр</w:t>
      </w:r>
      <w:proofErr w:type="gramStart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,  и водоснабжения населения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Обеспечением (поставкой) электрической энергией потребителей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д.Каменка и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с.Оксино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занимается один поставщик - МП ЗР «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». Предприятие   своими силами в 2024 году осуществило строительство 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межпоселковой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ЛЭП 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Каменка-Хонгурей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. Также своими силами </w:t>
      </w:r>
      <w:r w:rsidRPr="000A7E8A">
        <w:rPr>
          <w:rFonts w:ascii="Times New Roman" w:hAnsi="Times New Roman" w:cs="Times New Roman"/>
          <w:sz w:val="24"/>
          <w:szCs w:val="24"/>
        </w:rPr>
        <w:t>ЖКУ «</w:t>
      </w:r>
      <w:proofErr w:type="spellStart"/>
      <w:r w:rsidRPr="000A7E8A"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>» МП ЗР «</w:t>
      </w:r>
      <w:proofErr w:type="spellStart"/>
      <w:r w:rsidRPr="000A7E8A"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 xml:space="preserve">» выполнил прокладку теплотрассы к жилым домам, были </w:t>
      </w:r>
      <w:r w:rsidRPr="00371C78">
        <w:rPr>
          <w:rFonts w:ascii="Times New Roman" w:hAnsi="Times New Roman" w:cs="Times New Roman"/>
          <w:sz w:val="24"/>
          <w:szCs w:val="24"/>
        </w:rPr>
        <w:t xml:space="preserve">подключены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C4D3A">
        <w:rPr>
          <w:rFonts w:ascii="Times New Roman" w:hAnsi="Times New Roman" w:cs="Times New Roman"/>
          <w:sz w:val="24"/>
          <w:szCs w:val="24"/>
        </w:rPr>
        <w:t xml:space="preserve"> частный </w:t>
      </w:r>
      <w:r w:rsidR="0036487D">
        <w:rPr>
          <w:rFonts w:ascii="Times New Roman" w:hAnsi="Times New Roman" w:cs="Times New Roman"/>
          <w:sz w:val="24"/>
          <w:szCs w:val="24"/>
        </w:rPr>
        <w:t xml:space="preserve"> потребитель </w:t>
      </w:r>
      <w:r w:rsidRPr="000A7E8A">
        <w:rPr>
          <w:rFonts w:ascii="Times New Roman" w:hAnsi="Times New Roman" w:cs="Times New Roman"/>
          <w:sz w:val="24"/>
          <w:szCs w:val="24"/>
        </w:rPr>
        <w:t>и муниципальная квартира</w:t>
      </w:r>
      <w:r w:rsidR="003648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648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6487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6487D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 xml:space="preserve">. В рамках подключения новых потребителей к центральному отоплению от котельной №1 проложена ветка теплотрассы в </w:t>
      </w:r>
      <w:proofErr w:type="spellStart"/>
      <w:r w:rsidRPr="000A7E8A"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 w:rsidRPr="000A7E8A">
        <w:rPr>
          <w:rFonts w:ascii="Times New Roman" w:hAnsi="Times New Roman" w:cs="Times New Roman"/>
          <w:sz w:val="24"/>
          <w:szCs w:val="24"/>
        </w:rPr>
        <w:t xml:space="preserve"> в южном  направлении.  </w:t>
      </w:r>
    </w:p>
    <w:p w:rsidR="00371C78" w:rsidRPr="000A7E8A" w:rsidRDefault="00371C78" w:rsidP="0037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sz w:val="24"/>
          <w:szCs w:val="24"/>
        </w:rPr>
        <w:t xml:space="preserve">     В  2024 году  проведены работы по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строительс</w:t>
      </w:r>
      <w:r w:rsidR="0036487D">
        <w:rPr>
          <w:rFonts w:ascii="Times New Roman" w:eastAsia="Times New Roman" w:hAnsi="Times New Roman" w:cs="Times New Roman"/>
          <w:sz w:val="24"/>
          <w:szCs w:val="24"/>
        </w:rPr>
        <w:t xml:space="preserve">тву новой ЛЭП в </w:t>
      </w:r>
      <w:proofErr w:type="spellStart"/>
      <w:r w:rsidR="003648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36487D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="0036487D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="00364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По уличному освещению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заменено 6   светильников.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  Для прохождения ОЗП 2024-2025 годов и бесперебойной работы ДЭС в п.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МП ЗР «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»  доставлено  дизельное топливо, уголь и дрова.</w:t>
      </w:r>
    </w:p>
    <w:p w:rsidR="00371C78" w:rsidRPr="000A7E8A" w:rsidRDefault="00371C78" w:rsidP="0037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 2024 году ЖКУ с.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МП ЗР «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», как теплоснабжающая организация, провела регламентные работы по подготовке котельного оборудования и теплотрасс, а также произвели промывку, испытания на прочность и плотность всех систем теплоснабжения, принадлежащих им котельных и теплотрасс.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 Водоснабжение жителей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д.Каменка осуществляется силами МКП «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Пустозерское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», которое обслуживает 3 БВПУ и питьевой колодец. Собственными силами предприятие осуществляет ремонтные работы, модернизацию, чем очень сильно экономит бюджетные средства. </w:t>
      </w:r>
    </w:p>
    <w:p w:rsidR="00371C78" w:rsidRPr="000A7E8A" w:rsidRDefault="00371C78" w:rsidP="00371C78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A7E8A">
        <w:rPr>
          <w:rFonts w:ascii="Times New Roman" w:hAnsi="Times New Roman" w:cs="Times New Roman"/>
          <w:b/>
          <w:sz w:val="24"/>
          <w:szCs w:val="24"/>
        </w:rPr>
        <w:t>В рамках МП «Обеспечение населения муниципального района «Заполярный район» чистой водой на 2021-2030 годы» по договору с</w:t>
      </w:r>
      <w:r w:rsidRPr="000A7E8A">
        <w:rPr>
          <w:rFonts w:ascii="Times New Roman" w:hAnsi="Times New Roman" w:cs="Times New Roman"/>
          <w:sz w:val="24"/>
          <w:szCs w:val="24"/>
        </w:rPr>
        <w:t xml:space="preserve">  ООО </w:t>
      </w:r>
      <w:r w:rsidRPr="000A7E8A">
        <w:rPr>
          <w:rFonts w:ascii="Times New Roman" w:hAnsi="Times New Roman" w:cs="Times New Roman"/>
          <w:sz w:val="24"/>
          <w:szCs w:val="24"/>
        </w:rPr>
        <w:lastRenderedPageBreak/>
        <w:t>«Балтийская Гидрографическая компания» исполнено мероприятие «Выполнение текстового и графического описания местоположения границ зоны санитарной охраны водозабора в д</w:t>
      </w:r>
      <w:proofErr w:type="gramStart"/>
      <w:r w:rsidRPr="000A7E8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A7E8A">
        <w:rPr>
          <w:rFonts w:ascii="Times New Roman" w:hAnsi="Times New Roman" w:cs="Times New Roman"/>
          <w:sz w:val="24"/>
          <w:szCs w:val="24"/>
        </w:rPr>
        <w:t>аменка СП "Пустозерский сельсовет" ЗР НАО».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 течение 2024 года каких-либо крупных инцидентов, связанных с организацией 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>-, тепл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,  водоснабжения населения не зафиксировано.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По подразделу  «Резервный фонд местных администраций»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    Расходование средств из резервного фонда осуществляется в соответствии с Порядком использования бюджетных ассигнований резервного фонда Администрации МО «Пустозерский сельсовет» НАО, утвержденное постановлением Администрации МО «Пустозерский сельсовет» НАО</w:t>
      </w:r>
      <w:r w:rsidRPr="000A7E8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40 от 25.03.2020г.</w:t>
      </w:r>
    </w:p>
    <w:p w:rsidR="00371C78" w:rsidRPr="000A7E8A" w:rsidRDefault="00371C78" w:rsidP="00371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Основным направлением расходования средств является оказание материальной помощи гражданам, оказавшимся в трудной жизненной ситуации и проведение мероприятий, связанных с ликвидацией и предупреждением ЧС. </w:t>
      </w:r>
    </w:p>
    <w:p w:rsidR="00371C78" w:rsidRPr="000A7E8A" w:rsidRDefault="00371C78" w:rsidP="00371C78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Резервный  фонд муниципального образования  на 2024 год был утвержден   в сумме 50,0 т.р. </w:t>
      </w:r>
      <w:r w:rsidRPr="000A7E8A">
        <w:rPr>
          <w:rFonts w:ascii="Times New Roman" w:hAnsi="Times New Roman" w:cs="Times New Roman"/>
          <w:sz w:val="24"/>
          <w:szCs w:val="24"/>
        </w:rPr>
        <w:t>Ввиду отсутствия оснований для выплат все средства остались нераспределенными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A7E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Перечислены иные межбюджетные трансферты Контрольно-счетной палате  Заполярного района  </w:t>
      </w:r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заключенному соглашению о передаче полномочий по осуществлению внешнего финансового контроля</w:t>
      </w:r>
      <w:proofErr w:type="gramStart"/>
      <w:r w:rsidRPr="000A7E8A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 w:rsidRPr="000A7E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   </w:t>
      </w:r>
      <w:proofErr w:type="gramEnd"/>
    </w:p>
    <w:p w:rsidR="00371C78" w:rsidRPr="000A7E8A" w:rsidRDefault="00371C78" w:rsidP="00371C78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Проведена  оплата членских взносов в ассоциацию «Совет муниципальных образований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НАО» при плане 200,0т.р. исполнено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200,0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т.р. или 100% от плана;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Оплачивались  договора внештатным сотрудникам по обслуживанию  вертолетных площадок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Проводилась  оплата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взносов на капитальный ремонт по помещениям в многоквартирных домах, включенных в региональную программу капитального ремонта,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 в  собственности  Сельского поселения. Взносы перечислены в НКО «Фонд содействия реформирования ЖКХ НАО» по жилому дому </w:t>
      </w:r>
      <w:r w:rsidRPr="000A7E8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Произведена оплата услуг по договору  внештатному сотруднику на осуществление первичного воинского учета на территориях, где отсутствуют военные комиссариаты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Подготовлено и проведено 12 (2023 -5,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-7,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-9,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2020-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-12,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-5 </w:t>
      </w:r>
      <w:proofErr w:type="spellStart"/>
      <w:proofErr w:type="gramStart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proofErr w:type="spellEnd"/>
      <w:proofErr w:type="gramEnd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электронных аукционов по закупке товаров</w:t>
      </w:r>
      <w:r w:rsidRPr="000A7E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работ,</w:t>
      </w:r>
      <w:r w:rsidRPr="000A7E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услуг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0 (2022-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-0,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2020-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-2,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-3 </w:t>
      </w:r>
      <w:proofErr w:type="spellStart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proofErr w:type="spellEnd"/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Открытых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аукционов  по продаже права на заключение договоров аренды земельных участков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не было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A7E8A">
        <w:rPr>
          <w:rFonts w:ascii="Times New Roman" w:hAnsi="Times New Roman" w:cs="Times New Roman"/>
          <w:i/>
          <w:sz w:val="24"/>
          <w:szCs w:val="24"/>
        </w:rPr>
        <w:t xml:space="preserve">ткрытых конкурсов </w:t>
      </w:r>
      <w:r w:rsidRPr="000A7E8A">
        <w:rPr>
          <w:rFonts w:ascii="Times New Roman" w:hAnsi="Times New Roman" w:cs="Times New Roman"/>
          <w:bCs/>
          <w:i/>
          <w:sz w:val="24"/>
          <w:szCs w:val="24"/>
        </w:rPr>
        <w:t>по отбору управляющей</w:t>
      </w:r>
      <w:r w:rsidRPr="000A7E8A">
        <w:rPr>
          <w:rFonts w:ascii="Times New Roman" w:hAnsi="Times New Roman" w:cs="Times New Roman"/>
          <w:bCs/>
          <w:i/>
          <w:sz w:val="24"/>
          <w:szCs w:val="24"/>
        </w:rPr>
        <w:br/>
        <w:t xml:space="preserve">организации для управления многоквартирными </w:t>
      </w:r>
      <w:r w:rsidRPr="000A7E8A">
        <w:rPr>
          <w:rFonts w:ascii="Times New Roman" w:hAnsi="Times New Roman" w:cs="Times New Roman"/>
          <w:i/>
          <w:sz w:val="24"/>
          <w:szCs w:val="24"/>
        </w:rPr>
        <w:t>жилыми домами</w:t>
      </w:r>
      <w:r w:rsidRPr="000A7E8A"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риобретено твердое топливо для отопления здания Администрации по средствам электронного аукциона.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Заключены договора с ГБУК НАО «Пустозерский ЦДК» на возмещение затрат по электроэнергии систем видеонаблюдения в  домах культуры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и д.Каменка.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Во всех населенных пунктах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содержались места причаливания речного транспорта Выполнены работы на оплату по договорам  оказания услуг по уборке  мест причаливания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</w:t>
      </w:r>
      <w:proofErr w:type="gram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, д.Каменка, по установке съемных мостовых к причалу, установке павильона и опознавательных знаков. а также на транспортные услуги по вывозке павильона к месту причаливания.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Заключен договор о предоставлении субсидии  в 2024 году  с МКП «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Пустозерское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»  на  возмещение недополученных доходов, возникающих в связи с предоставлением банных услуг. Субсидия исполнено по фактическим заявкам от МКП «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Пустозерское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рамках представительских расходов в 2024 году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проведены праздничные мероприятия, посвященные Дню Победы, Дню Пожилых людей, юбилейным датам  образования населенных пунктов в составе Сельского поселения.  Приобретались венки для возложения у Парков Памяти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и д.Каменка. Юбилярам года вручались поздравительные открытки с вручением ценного подарка.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 В рамках 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  200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перечислены  пенсионеру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</w:p>
    <w:p w:rsidR="00371C78" w:rsidRPr="000A7E8A" w:rsidRDefault="00371C78" w:rsidP="0037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Совершение нотариальных действий, предусмотренных законодательством, в случае отсутствия в поселении нотариуса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Совершено 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нотариальных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действия в 2024 году (2023 -70.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107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2019 -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110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2018-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144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;2017- 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170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;2016-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261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; 2015-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285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)  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Участие в осуществлении деятельности по опеке и попечительству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Семей, где проживают опекаемые дети и семей с приемными детьми  на территории Сельского поселения не имеется. Специалистами Администрации  совместно с участковым уполномоченным проводится профилактическая работа с неблагополучными семьями (одна семья в </w:t>
      </w:r>
      <w:proofErr w:type="spellStart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Оксино</w:t>
      </w:r>
      <w:proofErr w:type="spellEnd"/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ab/>
        <w:t>Для  справки:</w:t>
      </w:r>
    </w:p>
    <w:p w:rsidR="00371C78" w:rsidRPr="000A7E8A" w:rsidRDefault="00371C78" w:rsidP="00371C78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Численность зарегистрированного населения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01.01.2024 года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718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человек  фактически проживает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345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Количество жителей ежегодно сокращается.</w:t>
      </w:r>
    </w:p>
    <w:p w:rsidR="00371C78" w:rsidRPr="000A7E8A" w:rsidRDefault="00371C78" w:rsidP="00371C78">
      <w:pPr>
        <w:tabs>
          <w:tab w:val="left" w:pos="0"/>
          <w:tab w:val="left" w:pos="78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Сведения о рождаемости/смертности, количестве 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браков/разводов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истекшим годом:</w:t>
      </w:r>
    </w:p>
    <w:p w:rsidR="00371C78" w:rsidRPr="000A7E8A" w:rsidRDefault="00371C78" w:rsidP="00371C78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A7E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2024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2023 2022  2021 2020  2019</w:t>
      </w:r>
      <w:r w:rsidRPr="000A7E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0A7E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2017   2016  2015</w:t>
      </w:r>
    </w:p>
    <w:p w:rsidR="00371C78" w:rsidRPr="000A7E8A" w:rsidRDefault="00371C78" w:rsidP="00371C78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Рождаемость               3       2         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   5          7      6         </w:t>
      </w:r>
      <w:proofErr w:type="spellStart"/>
      <w:r w:rsidRPr="000A7E8A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spell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12      15</w:t>
      </w:r>
    </w:p>
    <w:p w:rsidR="00371C78" w:rsidRPr="000A7E8A" w:rsidRDefault="00371C78" w:rsidP="00371C78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Смертность                 12      7         11         21       6        11     14          6      11      12</w:t>
      </w:r>
    </w:p>
    <w:p w:rsidR="00371C78" w:rsidRPr="000A7E8A" w:rsidRDefault="00371C78" w:rsidP="00371C78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Браки                                    -          2           -         -         2       -              3       -         -</w:t>
      </w:r>
    </w:p>
    <w:p w:rsidR="00371C78" w:rsidRPr="000A7E8A" w:rsidRDefault="00371C78" w:rsidP="00371C78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Разводы                                 -                нет  данных     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В 2024 году на территории Сельского поселения было зарегистрировано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многодетных семей (2023- 13,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13,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, 2020-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2019 -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2018 -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2017 -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; 2016-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Зарегистрировано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706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(2023-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672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452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455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405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428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>, 2018-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616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ед.)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входящих документов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1039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(2023-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1121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1185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1355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ед.,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1462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ед., 2018-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1741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ед.)-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исходящий документ.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   Выдано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164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(2023-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209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320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284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ед., 2020-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479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451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ед., 2018-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504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ед.)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справки с места жительства, о составе семьи, о зарегистрированных лицах, о занимаемой площади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 течение 2024 года между Сельским поселением   и  Заполярным районом  было  заключено 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(2024-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2023-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2020-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ед., 2018-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14ед.)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различных Соглашений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и дополнения к Соглашениям  по передаче полномочий, предоставлению субсидий и пр.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округом заключено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(2024-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2023-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2022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,2020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-8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ед.,02018-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2ед)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соглашение.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Согласно Уставу Сельского поселения глава подписывает и обнародует нормативные правовые акты, принятые Советом депутатов Сельского поселения.  В 2024 году проведено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заседаний 28-го созыва, где рассмотрели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вопросов.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Также  Глава Сельского поселения  издает в пределах своих полномочий постановления и распоряжения местной администрации. В 2024 году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распоряжений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по основной деятельности было издано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119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(2023-132,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163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146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2020-184;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153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ед., 2018-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153;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2017-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141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;2016-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154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постановлений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94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(2023- 130,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115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125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2020-134;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102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ед., 2018-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148;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2017-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114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;2016-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>За  2024 год в Администрации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 24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(2023-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ед., 2018-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2017-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; 2016 -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; 2015-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96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письменных обращений граждан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A7E8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устных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 (2023-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33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ед.,2018-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;2017-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;2016-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1C78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 2024 году было издано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 xml:space="preserve">29 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номер информационного бюллетеня «Сельские новости»  (2023-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2022-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2021-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2018 -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; 2017-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; 2016 - </w:t>
      </w:r>
      <w:r w:rsidRPr="000A7E8A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0A7E8A">
        <w:rPr>
          <w:rFonts w:ascii="Times New Roman" w:eastAsia="Times New Roman" w:hAnsi="Times New Roman" w:cs="Times New Roman"/>
          <w:sz w:val="24"/>
          <w:szCs w:val="24"/>
        </w:rPr>
        <w:t>). Созданный в декабре 2009 года официальный сайт Сельского поселения  систематически обновляется новостями, НПА, фото материалами</w:t>
      </w:r>
      <w:proofErr w:type="gramStart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D7C" w:rsidRPr="005C7D7C" w:rsidRDefault="005C7D7C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ведет официальные страницы в социальных сетях: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личную и Сельского поселения, Одноклассники,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oksino</w:t>
      </w:r>
      <w:proofErr w:type="spellEnd"/>
      <w:r w:rsidRPr="005C7D7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</w:t>
      </w:r>
      <w:proofErr w:type="spellEnd"/>
      <w:r w:rsidRPr="005C7D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сайт  Сельского поселения на </w:t>
      </w:r>
      <w:r w:rsidRPr="005C7D7C">
        <w:rPr>
          <w:rFonts w:ascii="Times New Roman" w:eastAsia="Times New Roman" w:hAnsi="Times New Roman" w:cs="Times New Roman"/>
          <w:sz w:val="24"/>
          <w:szCs w:val="24"/>
        </w:rPr>
        <w:t>https://gosweb.gosuslugi.ru/</w:t>
      </w:r>
    </w:p>
    <w:p w:rsidR="00371C78" w:rsidRPr="000A7E8A" w:rsidRDefault="00371C78" w:rsidP="0037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Выражаю огромную благодарность всем неравнодушным жителям за  участие в общественных субботниках. </w:t>
      </w:r>
    </w:p>
    <w:p w:rsidR="00371C78" w:rsidRPr="000A7E8A" w:rsidRDefault="00371C78" w:rsidP="00371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8A">
        <w:rPr>
          <w:rFonts w:ascii="Times New Roman" w:eastAsia="Times New Roman" w:hAnsi="Times New Roman" w:cs="Times New Roman"/>
          <w:sz w:val="24"/>
          <w:szCs w:val="24"/>
        </w:rPr>
        <w:t xml:space="preserve">Благодарю  аппарат Администрации,  депутатов Совета депутатов, руководителей учреждений и предприятий  за    работу в 2024 году,  понимание  и  оказанную посильную помощь.  </w:t>
      </w: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C78" w:rsidRPr="000A7E8A" w:rsidRDefault="00371C78" w:rsidP="00371C7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71C78" w:rsidRPr="000A7E8A" w:rsidRDefault="00371C78" w:rsidP="00371C7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1994" w:rsidRPr="00F473B3" w:rsidRDefault="00561994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473B3" w:rsidRPr="00F473B3" w:rsidRDefault="00F473B3" w:rsidP="00F473B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349AB" w:rsidRPr="00480FE3" w:rsidRDefault="003349AB"/>
    <w:sectPr w:rsidR="003349AB" w:rsidRPr="00480FE3" w:rsidSect="00C5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2561"/>
    <w:multiLevelType w:val="multilevel"/>
    <w:tmpl w:val="5F34A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BE4699"/>
    <w:multiLevelType w:val="hybridMultilevel"/>
    <w:tmpl w:val="5FEAF2B6"/>
    <w:lvl w:ilvl="0" w:tplc="6B40E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249C3"/>
    <w:multiLevelType w:val="multilevel"/>
    <w:tmpl w:val="FAB0B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7E3AE8"/>
    <w:multiLevelType w:val="multilevel"/>
    <w:tmpl w:val="19483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994"/>
    <w:rsid w:val="0008549C"/>
    <w:rsid w:val="000A77AB"/>
    <w:rsid w:val="000B7415"/>
    <w:rsid w:val="001B11D5"/>
    <w:rsid w:val="001C4D3A"/>
    <w:rsid w:val="001E0C04"/>
    <w:rsid w:val="001E72A7"/>
    <w:rsid w:val="00305D90"/>
    <w:rsid w:val="00317375"/>
    <w:rsid w:val="003349AB"/>
    <w:rsid w:val="0036487D"/>
    <w:rsid w:val="00371C78"/>
    <w:rsid w:val="00403B46"/>
    <w:rsid w:val="00480FE3"/>
    <w:rsid w:val="00491D6F"/>
    <w:rsid w:val="004C39C0"/>
    <w:rsid w:val="004C4EAD"/>
    <w:rsid w:val="00561994"/>
    <w:rsid w:val="005C7D7C"/>
    <w:rsid w:val="00657F0E"/>
    <w:rsid w:val="00685721"/>
    <w:rsid w:val="00756F6E"/>
    <w:rsid w:val="007837FB"/>
    <w:rsid w:val="00834F6B"/>
    <w:rsid w:val="00866C20"/>
    <w:rsid w:val="00882AB2"/>
    <w:rsid w:val="008856E3"/>
    <w:rsid w:val="008E1AE2"/>
    <w:rsid w:val="00902E34"/>
    <w:rsid w:val="00A73D97"/>
    <w:rsid w:val="00B40D90"/>
    <w:rsid w:val="00C06A0C"/>
    <w:rsid w:val="00C51BFA"/>
    <w:rsid w:val="00C55895"/>
    <w:rsid w:val="00C632A2"/>
    <w:rsid w:val="00D323C1"/>
    <w:rsid w:val="00D97C8A"/>
    <w:rsid w:val="00DC01AF"/>
    <w:rsid w:val="00DF6044"/>
    <w:rsid w:val="00EC7C95"/>
    <w:rsid w:val="00ED3CBA"/>
    <w:rsid w:val="00ED7789"/>
    <w:rsid w:val="00F25E35"/>
    <w:rsid w:val="00F473B3"/>
    <w:rsid w:val="00F55DA9"/>
    <w:rsid w:val="00F8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561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Title"/>
    <w:basedOn w:val="a"/>
    <w:link w:val="a4"/>
    <w:qFormat/>
    <w:rsid w:val="005619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6199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085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49C"/>
    <w:rPr>
      <w:rFonts w:ascii="Tahoma" w:hAnsi="Tahoma" w:cs="Tahoma"/>
      <w:sz w:val="16"/>
      <w:szCs w:val="16"/>
    </w:rPr>
  </w:style>
  <w:style w:type="character" w:customStyle="1" w:styleId="1">
    <w:name w:val="Гиперссылка1"/>
    <w:rsid w:val="00F473B3"/>
    <w:rPr>
      <w:color w:val="0000FF"/>
      <w:u w:val="single"/>
    </w:rPr>
  </w:style>
  <w:style w:type="paragraph" w:customStyle="1" w:styleId="Default">
    <w:name w:val="Default"/>
    <w:rsid w:val="00F473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1C78"/>
  </w:style>
  <w:style w:type="paragraph" w:styleId="a9">
    <w:name w:val="footer"/>
    <w:basedOn w:val="a"/>
    <w:link w:val="aa"/>
    <w:uiPriority w:val="99"/>
    <w:semiHidden/>
    <w:unhideWhenUsed/>
    <w:rsid w:val="003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https://pravo-search.minjust.ru/bigs/showDocument.html?id=38D2A0E7-2238-45A5-8412-D6981741D1AE" TargetMode="External"/><Relationship Id="rId18" Type="http://schemas.openxmlformats.org/officeDocument/2006/relationships/hyperlink" Target="consultantplus://offline/ref=2BF51C0EAB607364A3A9D7661FB60B085FA2CA0041160A3721FF65706DG9Y8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RLAW913;n=9994;fld=134" TargetMode="External"/><Relationship Id="rId12" Type="http://schemas.openxmlformats.org/officeDocument/2006/relationships/hyperlink" Target="https://pravo-search.minjust.ru/bigs/showDocument.html?id=7EF140B0-4A33-4AA0-B088-31CF75B0B513" TargetMode="External"/><Relationship Id="rId17" Type="http://schemas.openxmlformats.org/officeDocument/2006/relationships/hyperlink" Target="consultantplus://offline/ref=2BF51C0EAB607364A3A9D7661FB60B085FA2CA0041160A3721FF65706DG9Y8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495E9DD0-8871-4C6A-95EC-0F0E27D6655E" TargetMode="External"/><Relationship Id="rId20" Type="http://schemas.openxmlformats.org/officeDocument/2006/relationships/hyperlink" Target="https://pravo-search.minjust.ru/bigs/showDocument.html?id=2E67C719-A2E4-4017-8F6F-F1853AE43F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8528B58E-8D07-40FB-B19A-EBD4A95F13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2E67C719-A2E4-4017-8F6F-F1853AE43F61" TargetMode="External"/><Relationship Id="rId10" Type="http://schemas.openxmlformats.org/officeDocument/2006/relationships/hyperlink" Target="https://pravo-search.minjust.ru/bigs/showDocument.html?id=073999A2-C24A-4E87-A676-0CA8A35B96A8" TargetMode="External"/><Relationship Id="rId19" Type="http://schemas.openxmlformats.org/officeDocument/2006/relationships/hyperlink" Target="http://www.oksino-nao.ru/%22.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40;fld=134" TargetMode="External"/><Relationship Id="rId14" Type="http://schemas.openxmlformats.org/officeDocument/2006/relationships/hyperlink" Target="https://pravo-search.minjust.ru/bigs/showDocument.html?id=073999A2-C24A-4E87-A676-0CA8A35B96A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085C-B201-42DA-90FD-93CE4ACD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9084</Words>
  <Characters>51780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2025-03-19T13:55:00Z</cp:lastPrinted>
  <dcterms:created xsi:type="dcterms:W3CDTF">2022-03-21T14:41:00Z</dcterms:created>
  <dcterms:modified xsi:type="dcterms:W3CDTF">2025-03-19T13:59:00Z</dcterms:modified>
</cp:coreProperties>
</file>