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52" w:rsidRPr="004317A4" w:rsidRDefault="00F21552" w:rsidP="00F215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21552" w:rsidRPr="004317A4" w:rsidRDefault="00F21552" w:rsidP="00F21552">
      <w:pPr>
        <w:pStyle w:val="a4"/>
        <w:rPr>
          <w:b/>
          <w:szCs w:val="24"/>
        </w:rPr>
      </w:pPr>
      <w:r w:rsidRPr="004317A4">
        <w:rPr>
          <w:b/>
          <w:szCs w:val="24"/>
        </w:rPr>
        <w:t xml:space="preserve">АДМИНИСТРАЦИЯ </w:t>
      </w:r>
    </w:p>
    <w:p w:rsidR="00F21552" w:rsidRPr="004317A4" w:rsidRDefault="00F21552" w:rsidP="00F21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7A4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F21552" w:rsidRPr="004317A4" w:rsidRDefault="00F21552" w:rsidP="00F21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7A4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F21552" w:rsidRPr="004317A4" w:rsidRDefault="00F21552" w:rsidP="00F21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552" w:rsidRPr="004317A4" w:rsidRDefault="00F21552" w:rsidP="00F21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552" w:rsidRPr="004317A4" w:rsidRDefault="00F21552" w:rsidP="00F21552">
      <w:pPr>
        <w:pStyle w:val="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С П О РЯ Ж Е Н И Е</w:t>
      </w:r>
    </w:p>
    <w:p w:rsidR="00F21552" w:rsidRPr="004317A4" w:rsidRDefault="00F21552" w:rsidP="00F21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552" w:rsidRPr="004317A4" w:rsidRDefault="00F21552" w:rsidP="00F21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552" w:rsidRPr="008918CE" w:rsidRDefault="00F21552" w:rsidP="00F215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от 09.12.2020</w:t>
      </w:r>
      <w:r w:rsidRPr="008918CE">
        <w:rPr>
          <w:rFonts w:ascii="Times New Roman" w:hAnsi="Times New Roman"/>
          <w:b/>
          <w:bCs/>
          <w:sz w:val="24"/>
          <w:szCs w:val="24"/>
          <w:u w:val="single"/>
        </w:rPr>
        <w:t xml:space="preserve">    №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147</w:t>
      </w:r>
      <w:r w:rsidRPr="008918CE">
        <w:rPr>
          <w:rFonts w:ascii="Times New Roman" w:hAnsi="Times New Roman"/>
          <w:b/>
          <w:bCs/>
          <w:sz w:val="24"/>
          <w:szCs w:val="24"/>
          <w:u w:val="single"/>
        </w:rPr>
        <w:t>-осн</w:t>
      </w:r>
    </w:p>
    <w:p w:rsidR="00F21552" w:rsidRPr="004317A4" w:rsidRDefault="00F21552" w:rsidP="00F21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17A4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4317A4">
        <w:rPr>
          <w:rFonts w:ascii="Times New Roman" w:hAnsi="Times New Roman"/>
          <w:sz w:val="20"/>
          <w:szCs w:val="20"/>
        </w:rPr>
        <w:t>Оксино</w:t>
      </w:r>
      <w:proofErr w:type="spellEnd"/>
      <w:r w:rsidRPr="004317A4">
        <w:rPr>
          <w:rFonts w:ascii="Times New Roman" w:hAnsi="Times New Roman"/>
          <w:sz w:val="20"/>
          <w:szCs w:val="20"/>
        </w:rPr>
        <w:t xml:space="preserve">, </w:t>
      </w:r>
    </w:p>
    <w:p w:rsidR="00F21552" w:rsidRPr="004317A4" w:rsidRDefault="00F21552" w:rsidP="00F21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17A4">
        <w:rPr>
          <w:rFonts w:ascii="Times New Roman" w:hAnsi="Times New Roman"/>
          <w:sz w:val="20"/>
          <w:szCs w:val="20"/>
        </w:rPr>
        <w:t>Ненецкий автономный округ</w:t>
      </w:r>
    </w:p>
    <w:p w:rsidR="00F21552" w:rsidRPr="004317A4" w:rsidRDefault="00F21552" w:rsidP="00F2155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21552" w:rsidRPr="00FA0996" w:rsidRDefault="00F21552" w:rsidP="00F2155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F21552" w:rsidRDefault="00F21552" w:rsidP="00F215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1552" w:rsidRPr="00024223" w:rsidRDefault="00F21552" w:rsidP="00F215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 ВНЕСЕНИИ  ИЗМЕНЕНИЙ  В  РАСПОРЯЖЕНИЕ  АДМИНИСТРАЦИИ  МУНИЦИПАЛЬНОГО  ОБРАЗОВАНИЯ «ПУСТОЗЕРСКИЙ СЕЛЬСОВЕТ» НЕНЕЦКОГО АВТОНОМНОГО ОКРУГА ОТ 28.12.2018 №158-ОСН «</w:t>
      </w:r>
      <w:r w:rsidRPr="00024223">
        <w:rPr>
          <w:rFonts w:ascii="Times New Roman" w:hAnsi="Times New Roman" w:cs="Times New Roman"/>
          <w:b w:val="0"/>
          <w:sz w:val="24"/>
          <w:szCs w:val="24"/>
        </w:rPr>
        <w:t xml:space="preserve">ОБ  УТВЕРЖДЕНИИ СОСТАВА  КОМИССИИ </w:t>
      </w:r>
    </w:p>
    <w:p w:rsidR="00F21552" w:rsidRPr="00024223" w:rsidRDefault="00F21552" w:rsidP="00F215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4223">
        <w:rPr>
          <w:rFonts w:ascii="Times New Roman" w:hAnsi="Times New Roman" w:cs="Times New Roman"/>
          <w:b w:val="0"/>
          <w:sz w:val="24"/>
          <w:szCs w:val="24"/>
        </w:rPr>
        <w:t>ПО  СОБЛЮДЕНИЮ  ТРЕБОВАНИЙ  К  СЛУЖЕБНОМУ  ПОВЕДЕНИЮ МУНИЦИПАЛЬНЫХ  СЛУЖАЩИХ  И  УРЕГУЛИРОВАНИЮ  КОНФЛИКТА  ИНТЕРЕСОВ  В  АДМИНИСТРАЦИИ</w:t>
      </w:r>
    </w:p>
    <w:p w:rsidR="00F21552" w:rsidRPr="00024223" w:rsidRDefault="00F21552" w:rsidP="00F215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422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«ПУСТОЗЕРСКИЙ СЕЛЬСОВЕТ» </w:t>
      </w:r>
    </w:p>
    <w:p w:rsidR="00F21552" w:rsidRDefault="00F21552" w:rsidP="00F21552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r w:rsidRPr="00024223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>»</w:t>
      </w:r>
      <w:r w:rsidRPr="00024223">
        <w:rPr>
          <w:rFonts w:ascii="Times New Roman" w:hAnsi="Times New Roman"/>
          <w:sz w:val="24"/>
          <w:szCs w:val="24"/>
        </w:rPr>
        <w:t xml:space="preserve"> </w:t>
      </w:r>
    </w:p>
    <w:p w:rsidR="00F21552" w:rsidRDefault="00F21552" w:rsidP="00F21552">
      <w:pPr>
        <w:pStyle w:val="a4"/>
        <w:ind w:right="-5"/>
        <w:jc w:val="both"/>
        <w:rPr>
          <w:bCs/>
          <w:szCs w:val="24"/>
        </w:rPr>
      </w:pPr>
    </w:p>
    <w:p w:rsidR="00F21552" w:rsidRDefault="00F21552" w:rsidP="00F21552">
      <w:pPr>
        <w:pStyle w:val="a4"/>
        <w:ind w:right="-5"/>
        <w:jc w:val="both"/>
        <w:rPr>
          <w:bCs/>
          <w:szCs w:val="24"/>
        </w:rPr>
      </w:pPr>
    </w:p>
    <w:p w:rsidR="00F21552" w:rsidRDefault="00F21552" w:rsidP="00F21552">
      <w:pPr>
        <w:pStyle w:val="a4"/>
        <w:ind w:right="-5"/>
        <w:jc w:val="both"/>
        <w:rPr>
          <w:szCs w:val="24"/>
        </w:rPr>
      </w:pPr>
    </w:p>
    <w:p w:rsidR="00F21552" w:rsidRPr="009E28C0" w:rsidRDefault="00F21552" w:rsidP="00F21552">
      <w:pPr>
        <w:pStyle w:val="a4"/>
        <w:numPr>
          <w:ilvl w:val="0"/>
          <w:numId w:val="1"/>
        </w:numPr>
        <w:ind w:right="-5"/>
        <w:jc w:val="both"/>
        <w:rPr>
          <w:bCs/>
          <w:szCs w:val="24"/>
        </w:rPr>
      </w:pPr>
      <w:r>
        <w:rPr>
          <w:szCs w:val="24"/>
        </w:rPr>
        <w:t xml:space="preserve"> Внести   в состав  комиссии </w:t>
      </w:r>
      <w:r>
        <w:rPr>
          <w:bCs/>
          <w:szCs w:val="24"/>
        </w:rPr>
        <w:t>по  соблюдению  требований  к  служебному  поведению  муниципальных  служащих</w:t>
      </w:r>
      <w:r w:rsidRPr="00237AD0">
        <w:rPr>
          <w:szCs w:val="24"/>
        </w:rPr>
        <w:t xml:space="preserve"> </w:t>
      </w:r>
      <w:r w:rsidRPr="00024223">
        <w:rPr>
          <w:szCs w:val="24"/>
        </w:rPr>
        <w:t xml:space="preserve">и  урегулированию  конфликта  интересов  в  Администрации  муниципального  образования </w:t>
      </w:r>
      <w:r>
        <w:rPr>
          <w:szCs w:val="24"/>
        </w:rPr>
        <w:t xml:space="preserve"> «Пустозерский сельсовет» Ненецкого автономного округа следующие изменения:</w:t>
      </w:r>
    </w:p>
    <w:p w:rsidR="00F21552" w:rsidRPr="009E28C0" w:rsidRDefault="00F21552" w:rsidP="00F21552">
      <w:pPr>
        <w:pStyle w:val="a4"/>
        <w:numPr>
          <w:ilvl w:val="1"/>
          <w:numId w:val="1"/>
        </w:numPr>
        <w:ind w:right="-5"/>
        <w:jc w:val="both"/>
        <w:rPr>
          <w:bCs/>
          <w:szCs w:val="24"/>
        </w:rPr>
      </w:pPr>
      <w:r>
        <w:rPr>
          <w:szCs w:val="24"/>
        </w:rPr>
        <w:t xml:space="preserve">Вывести из состава комиссии </w:t>
      </w:r>
      <w:r>
        <w:rPr>
          <w:bCs/>
          <w:szCs w:val="24"/>
        </w:rPr>
        <w:t>по  соблюдению  требований  к  служебному  поведению  муниципальных  служащих</w:t>
      </w:r>
      <w:r w:rsidRPr="00237AD0">
        <w:rPr>
          <w:szCs w:val="24"/>
        </w:rPr>
        <w:t xml:space="preserve"> </w:t>
      </w:r>
      <w:r w:rsidRPr="00024223">
        <w:rPr>
          <w:szCs w:val="24"/>
        </w:rPr>
        <w:t xml:space="preserve">и  урегулированию  конфликта  интересов  в  Администрации  муниципального  образования </w:t>
      </w:r>
      <w:r>
        <w:rPr>
          <w:szCs w:val="24"/>
        </w:rPr>
        <w:t xml:space="preserve"> «Пустозерский сельсовет» Ненецкого автономного округа  </w:t>
      </w:r>
      <w:proofErr w:type="spellStart"/>
      <w:r>
        <w:rPr>
          <w:szCs w:val="24"/>
        </w:rPr>
        <w:t>Хозяинова</w:t>
      </w:r>
      <w:proofErr w:type="spellEnd"/>
      <w:r>
        <w:rPr>
          <w:szCs w:val="24"/>
        </w:rPr>
        <w:t xml:space="preserve"> Романа </w:t>
      </w:r>
      <w:proofErr w:type="spellStart"/>
      <w:r>
        <w:rPr>
          <w:szCs w:val="24"/>
        </w:rPr>
        <w:t>Ермиловича</w:t>
      </w:r>
      <w:proofErr w:type="spellEnd"/>
      <w:r>
        <w:rPr>
          <w:szCs w:val="24"/>
        </w:rPr>
        <w:t>;</w:t>
      </w:r>
    </w:p>
    <w:p w:rsidR="00F21552" w:rsidRPr="006C6223" w:rsidRDefault="00F21552" w:rsidP="00F21552">
      <w:pPr>
        <w:pStyle w:val="a4"/>
        <w:numPr>
          <w:ilvl w:val="1"/>
          <w:numId w:val="1"/>
        </w:numPr>
        <w:ind w:right="-5"/>
        <w:jc w:val="both"/>
        <w:rPr>
          <w:bCs/>
          <w:szCs w:val="24"/>
        </w:rPr>
      </w:pPr>
      <w:r>
        <w:rPr>
          <w:szCs w:val="24"/>
        </w:rPr>
        <w:t xml:space="preserve">Ввести в состав  комиссии </w:t>
      </w:r>
      <w:r>
        <w:rPr>
          <w:bCs/>
          <w:szCs w:val="24"/>
        </w:rPr>
        <w:t>по  соблюдению  требований  к  служебному  поведению  муниципальных  служащих</w:t>
      </w:r>
      <w:r w:rsidRPr="00237AD0">
        <w:rPr>
          <w:szCs w:val="24"/>
        </w:rPr>
        <w:t xml:space="preserve"> </w:t>
      </w:r>
      <w:r w:rsidRPr="00024223">
        <w:rPr>
          <w:szCs w:val="24"/>
        </w:rPr>
        <w:t xml:space="preserve">и  урегулированию  конфликта  интересов  в  Администрации  муниципального  образования </w:t>
      </w:r>
      <w:r>
        <w:rPr>
          <w:szCs w:val="24"/>
        </w:rPr>
        <w:t xml:space="preserve"> «Пустозерский сельсовет» Ненецкого автономного округа   в качестве председателя Рочеву Аллу  Александровну, финансиста </w:t>
      </w:r>
      <w:r w:rsidRPr="00024223">
        <w:rPr>
          <w:szCs w:val="24"/>
        </w:rPr>
        <w:t xml:space="preserve">Администрации  муниципального  образования </w:t>
      </w:r>
      <w:r>
        <w:rPr>
          <w:szCs w:val="24"/>
        </w:rPr>
        <w:t xml:space="preserve"> «Пустозерский сельсовет» Ненецкого автономного округа.</w:t>
      </w:r>
    </w:p>
    <w:p w:rsidR="00F21552" w:rsidRPr="00EB3431" w:rsidRDefault="00F21552" w:rsidP="00F21552">
      <w:pPr>
        <w:pStyle w:val="a3"/>
        <w:ind w:right="-5"/>
        <w:jc w:val="both"/>
        <w:rPr>
          <w:rFonts w:ascii="Times New Roman" w:hAnsi="Times New Roman"/>
          <w:sz w:val="24"/>
          <w:szCs w:val="24"/>
        </w:rPr>
      </w:pPr>
    </w:p>
    <w:p w:rsidR="00F21552" w:rsidRPr="00EB3431" w:rsidRDefault="00F21552" w:rsidP="00F21552">
      <w:pPr>
        <w:pStyle w:val="ConsPlusTitle"/>
        <w:widowControl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2. Настоящее распоряжение</w:t>
      </w:r>
      <w:r w:rsidRPr="00EB3431">
        <w:rPr>
          <w:rFonts w:ascii="Times New Roman" w:hAnsi="Times New Roman" w:cs="Times New Roman"/>
          <w:b w:val="0"/>
          <w:sz w:val="24"/>
          <w:szCs w:val="24"/>
        </w:rPr>
        <w:t xml:space="preserve"> вступает в силу после его официального опубликования (обнародования).</w:t>
      </w:r>
    </w:p>
    <w:p w:rsidR="00F21552" w:rsidRPr="00EB3431" w:rsidRDefault="00F21552" w:rsidP="00F2155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1552" w:rsidRPr="00713765" w:rsidRDefault="00F21552" w:rsidP="00F2155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1552" w:rsidRPr="00713765" w:rsidRDefault="00F21552" w:rsidP="00F215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1552" w:rsidRPr="00713765" w:rsidRDefault="00F21552" w:rsidP="00F215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1552" w:rsidRDefault="00F21552" w:rsidP="00F21552">
      <w:pPr>
        <w:pStyle w:val="a4"/>
        <w:ind w:right="-5"/>
        <w:jc w:val="both"/>
        <w:rPr>
          <w:bCs/>
          <w:szCs w:val="24"/>
        </w:rPr>
      </w:pPr>
      <w:r>
        <w:rPr>
          <w:bCs/>
          <w:szCs w:val="24"/>
        </w:rPr>
        <w:t xml:space="preserve">Глава </w:t>
      </w:r>
      <w:r w:rsidRPr="00713765">
        <w:rPr>
          <w:bCs/>
          <w:szCs w:val="24"/>
        </w:rPr>
        <w:t xml:space="preserve">муниципального </w:t>
      </w:r>
      <w:r>
        <w:rPr>
          <w:bCs/>
          <w:szCs w:val="24"/>
        </w:rPr>
        <w:t>о</w:t>
      </w:r>
      <w:r w:rsidRPr="00713765">
        <w:rPr>
          <w:bCs/>
          <w:szCs w:val="24"/>
        </w:rPr>
        <w:t>бразования</w:t>
      </w:r>
      <w:r>
        <w:rPr>
          <w:bCs/>
          <w:szCs w:val="24"/>
        </w:rPr>
        <w:t xml:space="preserve"> </w:t>
      </w:r>
    </w:p>
    <w:p w:rsidR="00F21552" w:rsidRPr="00713765" w:rsidRDefault="00F21552" w:rsidP="00F21552">
      <w:pPr>
        <w:pStyle w:val="a4"/>
        <w:ind w:right="-5"/>
        <w:jc w:val="both"/>
        <w:rPr>
          <w:bCs/>
          <w:szCs w:val="24"/>
        </w:rPr>
      </w:pPr>
      <w:r w:rsidRPr="00713765">
        <w:rPr>
          <w:bCs/>
          <w:szCs w:val="24"/>
        </w:rPr>
        <w:t>«Пустозерский сельсовет»</w:t>
      </w:r>
    </w:p>
    <w:p w:rsidR="00F21552" w:rsidRDefault="00F21552" w:rsidP="00F21552">
      <w:pPr>
        <w:pStyle w:val="a4"/>
        <w:ind w:right="-5"/>
        <w:jc w:val="both"/>
        <w:rPr>
          <w:bCs/>
          <w:szCs w:val="24"/>
        </w:rPr>
      </w:pPr>
      <w:r w:rsidRPr="00713765">
        <w:rPr>
          <w:bCs/>
          <w:szCs w:val="24"/>
        </w:rPr>
        <w:t xml:space="preserve">Ненецкого автономного округа                                                   </w:t>
      </w:r>
      <w:r>
        <w:rPr>
          <w:bCs/>
          <w:szCs w:val="24"/>
        </w:rPr>
        <w:t xml:space="preserve">                      С.М.Макарова</w:t>
      </w:r>
    </w:p>
    <w:p w:rsidR="00F21552" w:rsidRDefault="00F21552" w:rsidP="00F2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21552" w:rsidRDefault="00F21552" w:rsidP="00F21552">
      <w:pPr>
        <w:pStyle w:val="a4"/>
        <w:ind w:right="-5"/>
        <w:jc w:val="both"/>
        <w:rPr>
          <w:bCs/>
          <w:szCs w:val="24"/>
        </w:rPr>
      </w:pPr>
    </w:p>
    <w:p w:rsidR="00246895" w:rsidRDefault="00246895"/>
    <w:sectPr w:rsidR="0024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12ACD"/>
    <w:multiLevelType w:val="multilevel"/>
    <w:tmpl w:val="7D80137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552"/>
    <w:rsid w:val="00246895"/>
    <w:rsid w:val="00F2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5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5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F2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F215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F215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F2155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F21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2020-12-11T12:18:00Z</dcterms:created>
  <dcterms:modified xsi:type="dcterms:W3CDTF">2020-12-11T12:19:00Z</dcterms:modified>
</cp:coreProperties>
</file>